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4A40" w14:textId="6783A9D5" w:rsidR="00C85F24" w:rsidRPr="00527538" w:rsidRDefault="00527538" w:rsidP="23311B63">
      <w:pPr>
        <w:rPr>
          <w:rFonts w:ascii="Courier New" w:hAnsi="Courier New" w:cs="Courier New"/>
          <w:bCs/>
          <w:sz w:val="20"/>
          <w:szCs w:val="20"/>
        </w:rPr>
      </w:pPr>
      <w:bookmarkStart w:id="0" w:name="_Hlk212118982"/>
      <w:r w:rsidRPr="00527538">
        <w:rPr>
          <w:rFonts w:ascii="Courier New" w:hAnsi="Courier New" w:cs="Courier New"/>
          <w:bCs/>
          <w:sz w:val="20"/>
          <w:szCs w:val="20"/>
        </w:rPr>
        <w:t xml:space="preserve">RNS bulletin – </w:t>
      </w:r>
      <w:r w:rsidR="00C85F24" w:rsidRPr="00527538">
        <w:rPr>
          <w:rFonts w:ascii="Courier New" w:hAnsi="Courier New" w:cs="Courier New"/>
          <w:bCs/>
          <w:sz w:val="20"/>
          <w:szCs w:val="20"/>
        </w:rPr>
        <w:t>Metropolitan Funding PLC</w:t>
      </w:r>
      <w:r w:rsidR="00230147" w:rsidRPr="00527538">
        <w:rPr>
          <w:rFonts w:ascii="Courier New" w:hAnsi="Courier New" w:cs="Courier New"/>
          <w:bCs/>
          <w:sz w:val="20"/>
          <w:szCs w:val="20"/>
        </w:rPr>
        <w:t xml:space="preserve"> – </w:t>
      </w:r>
      <w:r w:rsidR="00630D4C" w:rsidRPr="00527538">
        <w:rPr>
          <w:rFonts w:ascii="Courier New" w:hAnsi="Courier New" w:cs="Courier New"/>
          <w:bCs/>
          <w:sz w:val="20"/>
          <w:szCs w:val="20"/>
        </w:rPr>
        <w:t>Metropolitan Housing Trust</w:t>
      </w:r>
      <w:r w:rsidR="00C85F24" w:rsidRPr="00527538">
        <w:rPr>
          <w:rFonts w:ascii="Courier New" w:hAnsi="Courier New" w:cs="Courier New"/>
          <w:bCs/>
          <w:sz w:val="20"/>
          <w:szCs w:val="20"/>
        </w:rPr>
        <w:t xml:space="preserve">, trading as MTVH, announces </w:t>
      </w:r>
      <w:r w:rsidR="00B262F2">
        <w:rPr>
          <w:rFonts w:ascii="Courier New" w:hAnsi="Courier New" w:cs="Courier New"/>
          <w:bCs/>
          <w:sz w:val="20"/>
          <w:szCs w:val="20"/>
        </w:rPr>
        <w:t xml:space="preserve">a </w:t>
      </w:r>
      <w:r w:rsidR="00C85F24" w:rsidRPr="00527538">
        <w:rPr>
          <w:rFonts w:ascii="Courier New" w:hAnsi="Courier New" w:cs="Courier New"/>
          <w:bCs/>
          <w:sz w:val="20"/>
          <w:szCs w:val="20"/>
        </w:rPr>
        <w:t xml:space="preserve">trading update and unaudited </w:t>
      </w:r>
      <w:r w:rsidR="00B262F2">
        <w:rPr>
          <w:rFonts w:ascii="Courier New" w:hAnsi="Courier New" w:cs="Courier New"/>
          <w:bCs/>
          <w:sz w:val="20"/>
          <w:szCs w:val="20"/>
        </w:rPr>
        <w:t>headline</w:t>
      </w:r>
      <w:r w:rsidR="00C85F24" w:rsidRPr="00527538">
        <w:rPr>
          <w:rFonts w:ascii="Courier New" w:hAnsi="Courier New" w:cs="Courier New"/>
          <w:bCs/>
          <w:sz w:val="20"/>
          <w:szCs w:val="20"/>
        </w:rPr>
        <w:t xml:space="preserve"> results for the </w:t>
      </w:r>
      <w:r w:rsidR="00B262F2">
        <w:rPr>
          <w:rFonts w:ascii="Courier New" w:hAnsi="Courier New" w:cs="Courier New"/>
          <w:bCs/>
          <w:sz w:val="20"/>
          <w:szCs w:val="20"/>
        </w:rPr>
        <w:t>year</w:t>
      </w:r>
      <w:r w:rsidR="00C85F24" w:rsidRPr="00527538">
        <w:rPr>
          <w:rFonts w:ascii="Courier New" w:hAnsi="Courier New" w:cs="Courier New"/>
          <w:bCs/>
          <w:sz w:val="20"/>
          <w:szCs w:val="20"/>
        </w:rPr>
        <w:t xml:space="preserve"> ended 3</w:t>
      </w:r>
      <w:r w:rsidR="00B262F2">
        <w:rPr>
          <w:rFonts w:ascii="Courier New" w:hAnsi="Courier New" w:cs="Courier New"/>
          <w:bCs/>
          <w:sz w:val="20"/>
          <w:szCs w:val="20"/>
        </w:rPr>
        <w:t>1</w:t>
      </w:r>
      <w:r w:rsidR="00C85F24" w:rsidRPr="00527538">
        <w:rPr>
          <w:rFonts w:ascii="Courier New" w:hAnsi="Courier New" w:cs="Courier New"/>
          <w:bCs/>
          <w:sz w:val="20"/>
          <w:szCs w:val="20"/>
        </w:rPr>
        <w:t xml:space="preserve"> </w:t>
      </w:r>
      <w:r w:rsidR="00B262F2">
        <w:rPr>
          <w:rFonts w:ascii="Courier New" w:hAnsi="Courier New" w:cs="Courier New"/>
          <w:bCs/>
          <w:sz w:val="20"/>
          <w:szCs w:val="20"/>
        </w:rPr>
        <w:t xml:space="preserve">March </w:t>
      </w:r>
      <w:r w:rsidR="00C85F24" w:rsidRPr="00527538">
        <w:rPr>
          <w:rFonts w:ascii="Courier New" w:hAnsi="Courier New" w:cs="Courier New"/>
          <w:bCs/>
          <w:sz w:val="20"/>
          <w:szCs w:val="20"/>
        </w:rPr>
        <w:t>202</w:t>
      </w:r>
      <w:r w:rsidR="00B262F2">
        <w:rPr>
          <w:rFonts w:ascii="Courier New" w:hAnsi="Courier New" w:cs="Courier New"/>
          <w:bCs/>
          <w:sz w:val="20"/>
          <w:szCs w:val="20"/>
        </w:rPr>
        <w:t>6</w:t>
      </w:r>
      <w:r w:rsidR="00435AE6" w:rsidRPr="00527538">
        <w:rPr>
          <w:rFonts w:ascii="Courier New" w:hAnsi="Courier New" w:cs="Courier New"/>
          <w:bCs/>
          <w:sz w:val="20"/>
          <w:szCs w:val="20"/>
        </w:rPr>
        <w:t xml:space="preserve"> </w:t>
      </w:r>
    </w:p>
    <w:p w14:paraId="37C0406F" w14:textId="77777777" w:rsidR="00CF6204" w:rsidRDefault="00CF6204" w:rsidP="00CF6204">
      <w:pPr>
        <w:rPr>
          <w:rFonts w:ascii="Arial" w:eastAsia="Arial" w:hAnsi="Arial" w:cs="Arial"/>
          <w:b/>
          <w:bCs/>
          <w:sz w:val="28"/>
          <w:szCs w:val="28"/>
          <w:lang w:val="en-US"/>
        </w:rPr>
      </w:pPr>
    </w:p>
    <w:p w14:paraId="6574AB3A" w14:textId="0A5E6200" w:rsidR="00CF6204" w:rsidRDefault="00A440FB" w:rsidP="00CF6204">
      <w:pPr>
        <w:rPr>
          <w:rFonts w:ascii="Arial" w:eastAsia="Arial" w:hAnsi="Arial" w:cs="Arial"/>
          <w:b/>
          <w:bCs/>
          <w:sz w:val="28"/>
          <w:szCs w:val="28"/>
          <w:lang w:val="en-US"/>
        </w:rPr>
      </w:pPr>
      <w:r>
        <w:rPr>
          <w:rFonts w:ascii="Arial" w:eastAsia="Arial" w:hAnsi="Arial" w:cs="Arial"/>
          <w:b/>
          <w:bCs/>
          <w:sz w:val="28"/>
          <w:szCs w:val="28"/>
          <w:lang w:val="en-US"/>
        </w:rPr>
        <w:t>Delivering o</w:t>
      </w:r>
      <w:r w:rsidR="007F5ACC">
        <w:rPr>
          <w:rFonts w:ascii="Arial" w:eastAsia="Arial" w:hAnsi="Arial" w:cs="Arial"/>
          <w:b/>
          <w:bCs/>
          <w:sz w:val="28"/>
          <w:szCs w:val="28"/>
          <w:lang w:val="en-US"/>
        </w:rPr>
        <w:t>ver 1</w:t>
      </w:r>
      <w:r w:rsidR="00512E62">
        <w:rPr>
          <w:rFonts w:ascii="Arial" w:eastAsia="Arial" w:hAnsi="Arial" w:cs="Arial"/>
          <w:b/>
          <w:bCs/>
          <w:sz w:val="28"/>
          <w:szCs w:val="28"/>
          <w:lang w:val="en-US"/>
        </w:rPr>
        <w:t>3</w:t>
      </w:r>
      <w:r w:rsidR="007F5ACC">
        <w:rPr>
          <w:rFonts w:ascii="Arial" w:eastAsia="Arial" w:hAnsi="Arial" w:cs="Arial"/>
          <w:b/>
          <w:bCs/>
          <w:sz w:val="28"/>
          <w:szCs w:val="28"/>
          <w:lang w:val="en-US"/>
        </w:rPr>
        <w:t xml:space="preserve">00 new </w:t>
      </w:r>
      <w:r w:rsidR="00820879">
        <w:rPr>
          <w:rFonts w:ascii="Arial" w:eastAsia="Arial" w:hAnsi="Arial" w:cs="Arial"/>
          <w:b/>
          <w:bCs/>
          <w:sz w:val="28"/>
          <w:szCs w:val="28"/>
          <w:lang w:val="en-US"/>
        </w:rPr>
        <w:t>home</w:t>
      </w:r>
      <w:r w:rsidR="00B83A19">
        <w:rPr>
          <w:rFonts w:ascii="Arial" w:eastAsia="Arial" w:hAnsi="Arial" w:cs="Arial"/>
          <w:b/>
          <w:bCs/>
          <w:sz w:val="28"/>
          <w:szCs w:val="28"/>
          <w:lang w:val="en-US"/>
        </w:rPr>
        <w:t>s</w:t>
      </w:r>
      <w:r w:rsidR="00646928">
        <w:rPr>
          <w:rFonts w:ascii="Arial" w:eastAsia="Arial" w:hAnsi="Arial" w:cs="Arial"/>
          <w:b/>
          <w:bCs/>
          <w:sz w:val="28"/>
          <w:szCs w:val="28"/>
          <w:lang w:val="en-US"/>
        </w:rPr>
        <w:t xml:space="preserve"> and</w:t>
      </w:r>
      <w:r w:rsidR="00D47240">
        <w:rPr>
          <w:rFonts w:ascii="Arial" w:eastAsia="Arial" w:hAnsi="Arial" w:cs="Arial"/>
          <w:b/>
          <w:bCs/>
          <w:sz w:val="28"/>
          <w:szCs w:val="28"/>
          <w:lang w:val="en-US"/>
        </w:rPr>
        <w:t xml:space="preserve"> investing in </w:t>
      </w:r>
      <w:r w:rsidR="00646928">
        <w:rPr>
          <w:rFonts w:ascii="Arial" w:eastAsia="Arial" w:hAnsi="Arial" w:cs="Arial"/>
          <w:b/>
          <w:bCs/>
          <w:sz w:val="28"/>
          <w:szCs w:val="28"/>
          <w:lang w:val="en-US"/>
        </w:rPr>
        <w:t xml:space="preserve">our </w:t>
      </w:r>
      <w:r w:rsidR="00D47240">
        <w:rPr>
          <w:rFonts w:ascii="Arial" w:eastAsia="Arial" w:hAnsi="Arial" w:cs="Arial"/>
          <w:b/>
          <w:bCs/>
          <w:sz w:val="28"/>
          <w:szCs w:val="28"/>
          <w:lang w:val="en-US"/>
        </w:rPr>
        <w:t>existing homes</w:t>
      </w:r>
      <w:r w:rsidR="00646928">
        <w:rPr>
          <w:rFonts w:ascii="Arial" w:eastAsia="Arial" w:hAnsi="Arial" w:cs="Arial"/>
          <w:b/>
          <w:bCs/>
          <w:sz w:val="28"/>
          <w:szCs w:val="28"/>
          <w:lang w:val="en-US"/>
        </w:rPr>
        <w:t>,</w:t>
      </w:r>
      <w:r w:rsidR="00D47240">
        <w:rPr>
          <w:rFonts w:ascii="Arial" w:eastAsia="Arial" w:hAnsi="Arial" w:cs="Arial"/>
          <w:b/>
          <w:bCs/>
          <w:sz w:val="28"/>
          <w:szCs w:val="28"/>
          <w:lang w:val="en-US"/>
        </w:rPr>
        <w:t xml:space="preserve"> </w:t>
      </w:r>
      <w:r w:rsidR="00CD0F7C">
        <w:rPr>
          <w:rFonts w:ascii="Arial" w:eastAsia="Arial" w:hAnsi="Arial" w:cs="Arial"/>
          <w:b/>
          <w:bCs/>
          <w:sz w:val="28"/>
          <w:szCs w:val="28"/>
          <w:lang w:val="en-US"/>
        </w:rPr>
        <w:t xml:space="preserve">whilst </w:t>
      </w:r>
      <w:r>
        <w:rPr>
          <w:rFonts w:ascii="Arial" w:eastAsia="Arial" w:hAnsi="Arial" w:cs="Arial"/>
          <w:b/>
          <w:bCs/>
          <w:sz w:val="28"/>
          <w:szCs w:val="28"/>
          <w:lang w:val="en-US"/>
        </w:rPr>
        <w:t xml:space="preserve">maintaining </w:t>
      </w:r>
      <w:r w:rsidR="007022BC">
        <w:rPr>
          <w:rFonts w:ascii="Arial" w:eastAsia="Arial" w:hAnsi="Arial" w:cs="Arial"/>
          <w:b/>
          <w:bCs/>
          <w:sz w:val="28"/>
          <w:szCs w:val="28"/>
          <w:lang w:val="en-US"/>
        </w:rPr>
        <w:t xml:space="preserve">our </w:t>
      </w:r>
      <w:r w:rsidR="00467E54">
        <w:rPr>
          <w:rFonts w:ascii="Arial" w:eastAsia="Arial" w:hAnsi="Arial" w:cs="Arial"/>
          <w:b/>
          <w:bCs/>
          <w:sz w:val="28"/>
          <w:szCs w:val="28"/>
          <w:lang w:val="en-US"/>
        </w:rPr>
        <w:t xml:space="preserve">financial </w:t>
      </w:r>
      <w:r w:rsidR="00CD0F7C">
        <w:rPr>
          <w:rFonts w:ascii="Arial" w:eastAsia="Arial" w:hAnsi="Arial" w:cs="Arial"/>
          <w:b/>
          <w:bCs/>
          <w:sz w:val="28"/>
          <w:szCs w:val="28"/>
          <w:lang w:val="en-US"/>
        </w:rPr>
        <w:t>strength</w:t>
      </w:r>
      <w:r w:rsidR="007F5ACC">
        <w:rPr>
          <w:rFonts w:ascii="Arial" w:eastAsia="Arial" w:hAnsi="Arial" w:cs="Arial"/>
          <w:b/>
          <w:bCs/>
          <w:sz w:val="28"/>
          <w:szCs w:val="28"/>
          <w:lang w:val="en-US"/>
        </w:rPr>
        <w:t xml:space="preserve"> </w:t>
      </w:r>
    </w:p>
    <w:p w14:paraId="4CAE0F06" w14:textId="77777777" w:rsidR="00E06F6A" w:rsidRDefault="00E06F6A" w:rsidP="00CD0F7C">
      <w:pPr>
        <w:spacing w:after="180"/>
        <w:rPr>
          <w:rFonts w:ascii="Arial" w:eastAsia="Arial" w:hAnsi="Arial" w:cs="Arial"/>
          <w:b/>
          <w:bCs/>
          <w:lang w:val="en-US"/>
        </w:rPr>
      </w:pPr>
    </w:p>
    <w:p w14:paraId="0C9DD39B" w14:textId="0D45DFF9" w:rsidR="00CD0F7C" w:rsidRDefault="00C4678E" w:rsidP="00CD0F7C">
      <w:pPr>
        <w:spacing w:after="180"/>
        <w:rPr>
          <w:rFonts w:ascii="Arial" w:eastAsia="Arial" w:hAnsi="Arial" w:cs="Arial"/>
          <w:b/>
          <w:bCs/>
          <w:lang w:val="en-US"/>
        </w:rPr>
      </w:pPr>
      <w:r>
        <w:rPr>
          <w:rFonts w:ascii="Arial" w:eastAsia="Arial" w:hAnsi="Arial" w:cs="Arial"/>
          <w:b/>
          <w:bCs/>
          <w:lang w:val="en-US"/>
        </w:rPr>
        <w:t xml:space="preserve">Record number of </w:t>
      </w:r>
      <w:r w:rsidR="00CD0F7C" w:rsidRPr="22A4C0A2">
        <w:rPr>
          <w:rFonts w:ascii="Arial" w:eastAsia="Arial" w:hAnsi="Arial" w:cs="Arial"/>
          <w:b/>
          <w:bCs/>
          <w:lang w:val="en-US"/>
        </w:rPr>
        <w:t xml:space="preserve">new homes </w:t>
      </w:r>
      <w:r w:rsidR="00A36398">
        <w:rPr>
          <w:rFonts w:ascii="Arial" w:eastAsia="Arial" w:hAnsi="Arial" w:cs="Arial"/>
          <w:b/>
          <w:bCs/>
          <w:lang w:val="en-US"/>
        </w:rPr>
        <w:t>built</w:t>
      </w:r>
      <w:r w:rsidR="00CD0F7C" w:rsidRPr="22A4C0A2">
        <w:rPr>
          <w:rFonts w:ascii="Arial" w:eastAsia="Arial" w:hAnsi="Arial" w:cs="Arial"/>
          <w:b/>
          <w:bCs/>
          <w:lang w:val="en-US"/>
        </w:rPr>
        <w:t xml:space="preserve"> </w:t>
      </w:r>
    </w:p>
    <w:p w14:paraId="1DCBA4F9" w14:textId="353718D4" w:rsidR="00CD0F7C" w:rsidRDefault="00CD0F7C" w:rsidP="00CD0F7C">
      <w:pPr>
        <w:pStyle w:val="ListParagraph"/>
        <w:numPr>
          <w:ilvl w:val="0"/>
          <w:numId w:val="3"/>
        </w:numPr>
        <w:spacing w:after="180"/>
        <w:contextualSpacing w:val="0"/>
        <w:rPr>
          <w:rFonts w:ascii="Arial" w:eastAsia="Arial" w:hAnsi="Arial" w:cs="Arial"/>
          <w:lang w:val="en-US"/>
        </w:rPr>
      </w:pPr>
      <w:r w:rsidRPr="00DB7D5C">
        <w:rPr>
          <w:rFonts w:ascii="Arial" w:eastAsia="Arial" w:hAnsi="Arial" w:cs="Arial"/>
          <w:lang w:val="en-US"/>
        </w:rPr>
        <w:t xml:space="preserve">We </w:t>
      </w:r>
      <w:r w:rsidR="00267116">
        <w:rPr>
          <w:rFonts w:ascii="Arial" w:eastAsia="Arial" w:hAnsi="Arial" w:cs="Arial"/>
          <w:lang w:val="en-US"/>
        </w:rPr>
        <w:t xml:space="preserve">built </w:t>
      </w:r>
      <w:r w:rsidR="00940075">
        <w:rPr>
          <w:rFonts w:ascii="Arial" w:eastAsia="Arial" w:hAnsi="Arial" w:cs="Arial"/>
          <w:lang w:val="en-US"/>
        </w:rPr>
        <w:t>a record number of new homes, completing 1,</w:t>
      </w:r>
      <w:r w:rsidR="006C439B">
        <w:rPr>
          <w:rFonts w:ascii="Arial" w:eastAsia="Arial" w:hAnsi="Arial" w:cs="Arial"/>
          <w:lang w:val="en-US"/>
        </w:rPr>
        <w:t>3</w:t>
      </w:r>
      <w:r w:rsidR="0033159C">
        <w:rPr>
          <w:rFonts w:ascii="Arial" w:eastAsia="Arial" w:hAnsi="Arial" w:cs="Arial"/>
          <w:lang w:val="en-US"/>
        </w:rPr>
        <w:t>18</w:t>
      </w:r>
      <w:r w:rsidR="0028027A">
        <w:rPr>
          <w:rFonts w:ascii="Arial" w:eastAsia="Arial" w:hAnsi="Arial" w:cs="Arial"/>
          <w:lang w:val="en-US"/>
        </w:rPr>
        <w:t xml:space="preserve"> </w:t>
      </w:r>
      <w:r w:rsidR="00940075">
        <w:rPr>
          <w:rFonts w:ascii="Arial" w:eastAsia="Arial" w:hAnsi="Arial" w:cs="Arial"/>
          <w:lang w:val="en-US"/>
        </w:rPr>
        <w:t xml:space="preserve">in FY26, of which </w:t>
      </w:r>
      <w:r w:rsidR="0033159C">
        <w:rPr>
          <w:rFonts w:ascii="Arial" w:eastAsia="Arial" w:hAnsi="Arial" w:cs="Arial"/>
          <w:lang w:val="en-US"/>
        </w:rPr>
        <w:t xml:space="preserve">over </w:t>
      </w:r>
      <w:r w:rsidR="005A79B7">
        <w:rPr>
          <w:rFonts w:ascii="Arial" w:eastAsia="Arial" w:hAnsi="Arial" w:cs="Arial"/>
          <w:lang w:val="en-US"/>
        </w:rPr>
        <w:t>90%</w:t>
      </w:r>
      <w:r w:rsidRPr="00DB7D5C">
        <w:rPr>
          <w:rFonts w:ascii="Arial" w:eastAsia="Arial" w:hAnsi="Arial" w:cs="Arial"/>
          <w:lang w:val="en-US"/>
        </w:rPr>
        <w:t xml:space="preserve"> </w:t>
      </w:r>
      <w:r w:rsidR="00940075">
        <w:rPr>
          <w:rFonts w:ascii="Arial" w:eastAsia="Arial" w:hAnsi="Arial" w:cs="Arial"/>
          <w:lang w:val="en-US"/>
        </w:rPr>
        <w:t>are</w:t>
      </w:r>
      <w:r w:rsidRPr="00DB7D5C">
        <w:rPr>
          <w:rFonts w:ascii="Arial" w:eastAsia="Arial" w:hAnsi="Arial" w:cs="Arial"/>
          <w:lang w:val="en-US"/>
        </w:rPr>
        <w:t xml:space="preserve"> affordable homes, an increase of </w:t>
      </w:r>
      <w:r>
        <w:rPr>
          <w:rFonts w:ascii="Arial" w:eastAsia="Arial" w:hAnsi="Arial" w:cs="Arial"/>
          <w:lang w:val="en-US"/>
        </w:rPr>
        <w:t>200</w:t>
      </w:r>
      <w:r w:rsidRPr="00DB7D5C">
        <w:rPr>
          <w:rFonts w:ascii="Arial" w:eastAsia="Arial" w:hAnsi="Arial" w:cs="Arial"/>
          <w:lang w:val="en-US"/>
        </w:rPr>
        <w:t xml:space="preserve">% compared to </w:t>
      </w:r>
      <w:r>
        <w:rPr>
          <w:rFonts w:ascii="Arial" w:eastAsia="Arial" w:hAnsi="Arial" w:cs="Arial"/>
          <w:lang w:val="en-US"/>
        </w:rPr>
        <w:t>FY</w:t>
      </w:r>
      <w:r w:rsidRPr="00DB7D5C">
        <w:rPr>
          <w:rFonts w:ascii="Arial" w:eastAsia="Arial" w:hAnsi="Arial" w:cs="Arial"/>
          <w:lang w:val="en-US"/>
        </w:rPr>
        <w:t>25</w:t>
      </w:r>
      <w:r>
        <w:rPr>
          <w:rFonts w:ascii="Arial" w:eastAsia="Arial" w:hAnsi="Arial" w:cs="Arial"/>
          <w:lang w:val="en-US"/>
        </w:rPr>
        <w:t xml:space="preserve"> and the largest </w:t>
      </w:r>
      <w:r w:rsidR="006C439B">
        <w:rPr>
          <w:rFonts w:ascii="Arial" w:eastAsia="Arial" w:hAnsi="Arial" w:cs="Arial"/>
          <w:lang w:val="en-US"/>
        </w:rPr>
        <w:t>ever</w:t>
      </w:r>
      <w:r>
        <w:rPr>
          <w:rFonts w:ascii="Arial" w:eastAsia="Arial" w:hAnsi="Arial" w:cs="Arial"/>
          <w:lang w:val="en-US"/>
        </w:rPr>
        <w:t xml:space="preserve"> annual </w:t>
      </w:r>
      <w:r w:rsidR="006C439B">
        <w:rPr>
          <w:rFonts w:ascii="Arial" w:eastAsia="Arial" w:hAnsi="Arial" w:cs="Arial"/>
          <w:lang w:val="en-US"/>
        </w:rPr>
        <w:t xml:space="preserve">group </w:t>
      </w:r>
      <w:r>
        <w:rPr>
          <w:rFonts w:ascii="Arial" w:eastAsia="Arial" w:hAnsi="Arial" w:cs="Arial"/>
          <w:lang w:val="en-US"/>
        </w:rPr>
        <w:t>completions</w:t>
      </w:r>
      <w:r w:rsidRPr="00DB7D5C">
        <w:rPr>
          <w:rFonts w:ascii="Arial" w:eastAsia="Arial" w:hAnsi="Arial" w:cs="Arial"/>
          <w:lang w:val="en-US"/>
        </w:rPr>
        <w:t>.</w:t>
      </w:r>
    </w:p>
    <w:p w14:paraId="34172DB2" w14:textId="12B8EE26" w:rsidR="00D23BCE" w:rsidRDefault="005763DB" w:rsidP="00CD0F7C">
      <w:pPr>
        <w:pStyle w:val="ListParagraph"/>
        <w:numPr>
          <w:ilvl w:val="0"/>
          <w:numId w:val="3"/>
        </w:numPr>
        <w:spacing w:after="180"/>
        <w:contextualSpacing w:val="0"/>
        <w:rPr>
          <w:rFonts w:ascii="Arial" w:eastAsia="Arial" w:hAnsi="Arial" w:cs="Arial"/>
          <w:lang w:val="en-US"/>
        </w:rPr>
      </w:pPr>
      <w:r>
        <w:rPr>
          <w:rFonts w:ascii="Arial" w:eastAsia="Arial" w:hAnsi="Arial" w:cs="Arial"/>
          <w:lang w:val="en-US"/>
        </w:rPr>
        <w:t>The</w:t>
      </w:r>
      <w:r w:rsidR="005D6E32">
        <w:rPr>
          <w:rFonts w:ascii="Arial" w:eastAsia="Arial" w:hAnsi="Arial" w:cs="Arial"/>
          <w:lang w:val="en-US"/>
        </w:rPr>
        <w:t xml:space="preserve"> </w:t>
      </w:r>
      <w:r w:rsidR="00492C4B">
        <w:rPr>
          <w:rFonts w:ascii="Arial" w:eastAsia="Arial" w:hAnsi="Arial" w:cs="Arial"/>
          <w:lang w:val="en-US"/>
        </w:rPr>
        <w:t xml:space="preserve">majority </w:t>
      </w:r>
      <w:r w:rsidR="009325C9">
        <w:rPr>
          <w:rFonts w:ascii="Arial" w:eastAsia="Arial" w:hAnsi="Arial" w:cs="Arial"/>
          <w:lang w:val="en-US"/>
        </w:rPr>
        <w:t xml:space="preserve">were delivered in London and the </w:t>
      </w:r>
      <w:proofErr w:type="gramStart"/>
      <w:r w:rsidR="009325C9">
        <w:rPr>
          <w:rFonts w:ascii="Arial" w:eastAsia="Arial" w:hAnsi="Arial" w:cs="Arial"/>
          <w:lang w:val="en-US"/>
        </w:rPr>
        <w:t>South East</w:t>
      </w:r>
      <w:proofErr w:type="gramEnd"/>
      <w:r w:rsidR="009325C9">
        <w:rPr>
          <w:rFonts w:ascii="Arial" w:eastAsia="Arial" w:hAnsi="Arial" w:cs="Arial"/>
          <w:lang w:val="en-US"/>
        </w:rPr>
        <w:t xml:space="preserve"> (1025) and East Anglia (152</w:t>
      </w:r>
      <w:r w:rsidR="00C4509C">
        <w:rPr>
          <w:rFonts w:ascii="Arial" w:eastAsia="Arial" w:hAnsi="Arial" w:cs="Arial"/>
          <w:lang w:val="en-US"/>
        </w:rPr>
        <w:t>)</w:t>
      </w:r>
      <w:r w:rsidR="00B751DD">
        <w:rPr>
          <w:rFonts w:ascii="Arial" w:eastAsia="Arial" w:hAnsi="Arial" w:cs="Arial"/>
          <w:lang w:val="en-US"/>
        </w:rPr>
        <w:t>.</w:t>
      </w:r>
      <w:r w:rsidR="00DF0B63">
        <w:rPr>
          <w:rFonts w:ascii="Arial" w:eastAsia="Arial" w:hAnsi="Arial" w:cs="Arial"/>
          <w:lang w:val="en-US"/>
        </w:rPr>
        <w:t xml:space="preserve"> </w:t>
      </w:r>
      <w:r w:rsidR="00267116">
        <w:rPr>
          <w:rFonts w:ascii="Arial" w:eastAsia="Arial" w:hAnsi="Arial" w:cs="Arial"/>
          <w:lang w:val="en-US"/>
        </w:rPr>
        <w:t xml:space="preserve"> </w:t>
      </w:r>
      <w:r w:rsidR="00C4509C">
        <w:rPr>
          <w:rFonts w:ascii="Arial" w:eastAsia="Arial" w:hAnsi="Arial" w:cs="Arial"/>
          <w:lang w:val="en-US"/>
        </w:rPr>
        <w:t xml:space="preserve"> </w:t>
      </w:r>
    </w:p>
    <w:p w14:paraId="288498C2" w14:textId="0853F418" w:rsidR="00CD0F7C" w:rsidRPr="00792CC4" w:rsidRDefault="00D14539" w:rsidP="00CD0F7C">
      <w:pPr>
        <w:pStyle w:val="ListParagraph"/>
        <w:numPr>
          <w:ilvl w:val="0"/>
          <w:numId w:val="3"/>
        </w:numPr>
        <w:spacing w:after="180"/>
        <w:contextualSpacing w:val="0"/>
        <w:rPr>
          <w:rFonts w:ascii="Arial" w:eastAsia="Arial" w:hAnsi="Arial" w:cs="Arial"/>
          <w:lang w:val="en-US"/>
        </w:rPr>
      </w:pPr>
      <w:r w:rsidRPr="00792CC4">
        <w:rPr>
          <w:rFonts w:ascii="Arial" w:eastAsia="Arial" w:hAnsi="Arial" w:cs="Arial"/>
          <w:lang w:val="en-US"/>
        </w:rPr>
        <w:t>O</w:t>
      </w:r>
      <w:r w:rsidR="00DE059D" w:rsidRPr="00792CC4">
        <w:rPr>
          <w:rFonts w:ascii="Arial" w:eastAsia="Arial" w:hAnsi="Arial" w:cs="Arial"/>
          <w:lang w:val="en-US"/>
        </w:rPr>
        <w:t>ur MTVH 2030 strategy sets a target of 6</w:t>
      </w:r>
      <w:r w:rsidR="00150CDF" w:rsidRPr="00792CC4">
        <w:rPr>
          <w:rFonts w:ascii="Arial" w:eastAsia="Arial" w:hAnsi="Arial" w:cs="Arial"/>
          <w:lang w:val="en-US"/>
        </w:rPr>
        <w:t>,</w:t>
      </w:r>
      <w:r w:rsidR="00DE059D" w:rsidRPr="00792CC4">
        <w:rPr>
          <w:rFonts w:ascii="Arial" w:eastAsia="Arial" w:hAnsi="Arial" w:cs="Arial"/>
          <w:lang w:val="en-US"/>
        </w:rPr>
        <w:t xml:space="preserve">000 new homes </w:t>
      </w:r>
      <w:r w:rsidR="00715E1A" w:rsidRPr="00792CC4">
        <w:rPr>
          <w:rFonts w:ascii="Arial" w:eastAsia="Arial" w:hAnsi="Arial" w:cs="Arial"/>
          <w:lang w:val="en-US"/>
        </w:rPr>
        <w:t>over the next four years</w:t>
      </w:r>
      <w:r w:rsidR="000A3A8A" w:rsidRPr="00792CC4">
        <w:rPr>
          <w:rFonts w:ascii="Arial" w:eastAsia="Arial" w:hAnsi="Arial" w:cs="Arial"/>
          <w:lang w:val="en-US"/>
        </w:rPr>
        <w:t>. W</w:t>
      </w:r>
      <w:r w:rsidR="00715E1A" w:rsidRPr="00792CC4">
        <w:rPr>
          <w:rFonts w:ascii="Arial" w:eastAsia="Arial" w:hAnsi="Arial" w:cs="Arial"/>
          <w:lang w:val="en-US"/>
        </w:rPr>
        <w:t xml:space="preserve">e currently have </w:t>
      </w:r>
      <w:r w:rsidR="00E50E61" w:rsidRPr="00792CC4">
        <w:rPr>
          <w:rFonts w:ascii="Arial" w:eastAsia="Arial" w:hAnsi="Arial" w:cs="Arial"/>
          <w:lang w:val="en-US"/>
        </w:rPr>
        <w:t xml:space="preserve">over </w:t>
      </w:r>
      <w:r w:rsidR="00715E1A" w:rsidRPr="00792CC4">
        <w:rPr>
          <w:rFonts w:ascii="Arial" w:eastAsia="Arial" w:hAnsi="Arial" w:cs="Arial"/>
          <w:lang w:val="en-US"/>
        </w:rPr>
        <w:t>4,</w:t>
      </w:r>
      <w:r w:rsidR="00E50E61" w:rsidRPr="00792CC4">
        <w:rPr>
          <w:rFonts w:ascii="Arial" w:eastAsia="Arial" w:hAnsi="Arial" w:cs="Arial"/>
          <w:lang w:val="en-US"/>
        </w:rPr>
        <w:t xml:space="preserve">000 </w:t>
      </w:r>
      <w:r w:rsidR="00715E1A" w:rsidRPr="00792CC4">
        <w:rPr>
          <w:rFonts w:ascii="Arial" w:eastAsia="Arial" w:hAnsi="Arial" w:cs="Arial"/>
          <w:lang w:val="en-US"/>
        </w:rPr>
        <w:t>homes on site</w:t>
      </w:r>
      <w:r w:rsidR="00DE059D" w:rsidRPr="00792CC4">
        <w:rPr>
          <w:rFonts w:ascii="Arial" w:eastAsia="Arial" w:hAnsi="Arial" w:cs="Arial"/>
          <w:lang w:val="en-US"/>
        </w:rPr>
        <w:t xml:space="preserve"> </w:t>
      </w:r>
      <w:r w:rsidR="00CD0F7C" w:rsidRPr="00792CC4">
        <w:rPr>
          <w:rFonts w:ascii="Arial" w:eastAsia="Arial" w:hAnsi="Arial" w:cs="Arial"/>
          <w:lang w:val="en-US"/>
        </w:rPr>
        <w:t xml:space="preserve">and we’ve </w:t>
      </w:r>
      <w:r w:rsidR="00A35400">
        <w:rPr>
          <w:rFonts w:ascii="Arial" w:eastAsia="Arial" w:hAnsi="Arial" w:cs="Arial"/>
          <w:lang w:val="en-US"/>
        </w:rPr>
        <w:t>secured</w:t>
      </w:r>
      <w:r w:rsidR="00A35400" w:rsidRPr="00792CC4">
        <w:rPr>
          <w:rFonts w:ascii="Arial" w:eastAsia="Arial" w:hAnsi="Arial" w:cs="Arial"/>
          <w:lang w:val="en-US"/>
        </w:rPr>
        <w:t xml:space="preserve"> </w:t>
      </w:r>
      <w:r w:rsidR="00CD0F7C" w:rsidRPr="00792CC4">
        <w:rPr>
          <w:rFonts w:ascii="Arial" w:eastAsia="Arial" w:hAnsi="Arial" w:cs="Arial"/>
          <w:lang w:val="en-US"/>
        </w:rPr>
        <w:t xml:space="preserve">the liquidity to expand this further. </w:t>
      </w:r>
    </w:p>
    <w:p w14:paraId="01E51C14" w14:textId="43CD29D4" w:rsidR="00CD0F7C" w:rsidRPr="00CB5CDD" w:rsidRDefault="00CD0F7C" w:rsidP="00CD0F7C">
      <w:pPr>
        <w:pStyle w:val="ListParagraph"/>
        <w:numPr>
          <w:ilvl w:val="0"/>
          <w:numId w:val="3"/>
        </w:numPr>
        <w:spacing w:after="180"/>
        <w:contextualSpacing w:val="0"/>
        <w:rPr>
          <w:rFonts w:ascii="Arial" w:eastAsia="Arial" w:hAnsi="Arial" w:cs="Arial"/>
          <w:sz w:val="24"/>
          <w:szCs w:val="24"/>
        </w:rPr>
      </w:pPr>
      <w:r>
        <w:rPr>
          <w:rFonts w:ascii="Arial" w:eastAsia="Arial" w:hAnsi="Arial" w:cs="Arial"/>
        </w:rPr>
        <w:t xml:space="preserve">We have </w:t>
      </w:r>
      <w:r w:rsidR="003C0978">
        <w:rPr>
          <w:rFonts w:ascii="Arial" w:eastAsia="Arial" w:hAnsi="Arial" w:cs="Arial"/>
        </w:rPr>
        <w:t xml:space="preserve">submitted </w:t>
      </w:r>
      <w:r>
        <w:rPr>
          <w:rFonts w:ascii="Arial" w:eastAsia="Arial" w:hAnsi="Arial" w:cs="Arial"/>
        </w:rPr>
        <w:t>bid</w:t>
      </w:r>
      <w:r w:rsidR="003C0978">
        <w:rPr>
          <w:rFonts w:ascii="Arial" w:eastAsia="Arial" w:hAnsi="Arial" w:cs="Arial"/>
        </w:rPr>
        <w:t>s</w:t>
      </w:r>
      <w:r w:rsidR="00522476">
        <w:rPr>
          <w:rFonts w:ascii="Arial" w:eastAsia="Arial" w:hAnsi="Arial" w:cs="Arial"/>
        </w:rPr>
        <w:t xml:space="preserve"> </w:t>
      </w:r>
      <w:r>
        <w:rPr>
          <w:rFonts w:ascii="Arial" w:eastAsia="Arial" w:hAnsi="Arial" w:cs="Arial"/>
        </w:rPr>
        <w:t>for grants under the Social and Affordable Homes Programme (SAHP) 2026-36, in both the GLA (LSAHP) and H</w:t>
      </w:r>
      <w:r w:rsidR="00D4513F">
        <w:rPr>
          <w:rFonts w:ascii="Arial" w:eastAsia="Arial" w:hAnsi="Arial" w:cs="Arial"/>
        </w:rPr>
        <w:t>ome</w:t>
      </w:r>
      <w:r w:rsidR="00522476">
        <w:rPr>
          <w:rFonts w:ascii="Arial" w:eastAsia="Arial" w:hAnsi="Arial" w:cs="Arial"/>
        </w:rPr>
        <w:t xml:space="preserve">s </w:t>
      </w:r>
      <w:r>
        <w:rPr>
          <w:rFonts w:ascii="Arial" w:eastAsia="Arial" w:hAnsi="Arial" w:cs="Arial"/>
        </w:rPr>
        <w:t>E</w:t>
      </w:r>
      <w:r w:rsidR="00D4513F">
        <w:rPr>
          <w:rFonts w:ascii="Arial" w:eastAsia="Arial" w:hAnsi="Arial" w:cs="Arial"/>
        </w:rPr>
        <w:t>ngland</w:t>
      </w:r>
      <w:r>
        <w:rPr>
          <w:rFonts w:ascii="Arial" w:eastAsia="Arial" w:hAnsi="Arial" w:cs="Arial"/>
        </w:rPr>
        <w:t xml:space="preserve"> regions.</w:t>
      </w:r>
    </w:p>
    <w:p w14:paraId="4D72D753" w14:textId="77777777" w:rsidR="00CD0F7C" w:rsidRDefault="00CD0F7C" w:rsidP="00CD0F7C">
      <w:pPr>
        <w:pStyle w:val="ListParagraph"/>
        <w:numPr>
          <w:ilvl w:val="0"/>
          <w:numId w:val="3"/>
        </w:numPr>
        <w:spacing w:after="180"/>
        <w:contextualSpacing w:val="0"/>
        <w:rPr>
          <w:rFonts w:ascii="Arial" w:eastAsia="Arial" w:hAnsi="Arial" w:cs="Arial"/>
          <w:sz w:val="24"/>
          <w:szCs w:val="24"/>
        </w:rPr>
      </w:pPr>
      <w:r w:rsidRPr="203D1771">
        <w:rPr>
          <w:rFonts w:ascii="Arial" w:eastAsia="Arial" w:hAnsi="Arial" w:cs="Arial"/>
        </w:rPr>
        <w:t>Our developments create places that our residents are proud of and provide safe, warm and affordable homes that are the foundation to living well.</w:t>
      </w:r>
      <w:r w:rsidRPr="203D1771">
        <w:rPr>
          <w:rFonts w:ascii="Arial" w:eastAsia="Arial" w:hAnsi="Arial" w:cs="Arial"/>
          <w:sz w:val="24"/>
          <w:szCs w:val="24"/>
        </w:rPr>
        <w:t xml:space="preserve">  </w:t>
      </w:r>
    </w:p>
    <w:p w14:paraId="29B4EA99" w14:textId="4C834287" w:rsidR="00CF6204" w:rsidRDefault="00CF6204" w:rsidP="00CF48D9">
      <w:pPr>
        <w:spacing w:after="180"/>
        <w:rPr>
          <w:rFonts w:ascii="Arial" w:eastAsia="Arial" w:hAnsi="Arial" w:cs="Arial"/>
          <w:b/>
          <w:bCs/>
          <w:lang w:val="en-US"/>
        </w:rPr>
      </w:pPr>
      <w:r w:rsidRPr="22A4C0A2">
        <w:rPr>
          <w:rFonts w:ascii="Arial" w:eastAsia="Arial" w:hAnsi="Arial" w:cs="Arial"/>
          <w:b/>
          <w:bCs/>
          <w:lang w:val="en-US"/>
        </w:rPr>
        <w:t>Invest</w:t>
      </w:r>
      <w:r>
        <w:rPr>
          <w:rFonts w:ascii="Arial" w:eastAsia="Arial" w:hAnsi="Arial" w:cs="Arial"/>
          <w:b/>
          <w:bCs/>
          <w:lang w:val="en-US"/>
        </w:rPr>
        <w:t>ing more in our homes</w:t>
      </w:r>
    </w:p>
    <w:p w14:paraId="646C87FE" w14:textId="2AB37584" w:rsidR="00B262F2" w:rsidRDefault="00C85238" w:rsidP="23311B63">
      <w:pPr>
        <w:pStyle w:val="ListParagraph"/>
        <w:numPr>
          <w:ilvl w:val="0"/>
          <w:numId w:val="2"/>
        </w:numPr>
        <w:spacing w:after="180"/>
        <w:ind w:left="850"/>
        <w:rPr>
          <w:rFonts w:ascii="Arial" w:eastAsia="Arial" w:hAnsi="Arial" w:cs="Arial"/>
          <w:lang w:val="en-US"/>
        </w:rPr>
      </w:pPr>
      <w:r>
        <w:rPr>
          <w:rFonts w:ascii="Arial" w:eastAsia="Arial" w:hAnsi="Arial" w:cs="Arial"/>
          <w:lang w:val="en-US"/>
        </w:rPr>
        <w:t>I</w:t>
      </w:r>
      <w:r w:rsidR="00F25380">
        <w:rPr>
          <w:rFonts w:ascii="Arial" w:eastAsia="Arial" w:hAnsi="Arial" w:cs="Arial"/>
          <w:lang w:val="en-US"/>
        </w:rPr>
        <w:t xml:space="preserve">nterest savings </w:t>
      </w:r>
      <w:r w:rsidR="00793E24">
        <w:rPr>
          <w:rFonts w:ascii="Arial" w:eastAsia="Arial" w:hAnsi="Arial" w:cs="Arial"/>
          <w:lang w:val="en-US"/>
        </w:rPr>
        <w:t xml:space="preserve">generated over the year </w:t>
      </w:r>
      <w:r w:rsidR="00DC474F">
        <w:rPr>
          <w:rFonts w:ascii="Arial" w:eastAsia="Arial" w:hAnsi="Arial" w:cs="Arial"/>
          <w:lang w:val="en-US"/>
        </w:rPr>
        <w:t xml:space="preserve">have been used to </w:t>
      </w:r>
      <w:r w:rsidR="00A77A98">
        <w:rPr>
          <w:rFonts w:ascii="Arial" w:eastAsia="Arial" w:hAnsi="Arial" w:cs="Arial"/>
          <w:lang w:val="en-US"/>
        </w:rPr>
        <w:t>fund additional investment</w:t>
      </w:r>
      <w:r w:rsidR="004127A0">
        <w:rPr>
          <w:rFonts w:ascii="Arial" w:eastAsia="Arial" w:hAnsi="Arial" w:cs="Arial"/>
          <w:lang w:val="en-US"/>
        </w:rPr>
        <w:t xml:space="preserve"> in </w:t>
      </w:r>
      <w:r w:rsidR="00722FF8">
        <w:rPr>
          <w:rFonts w:ascii="Arial" w:eastAsia="Arial" w:hAnsi="Arial" w:cs="Arial"/>
          <w:lang w:val="en-US"/>
        </w:rPr>
        <w:t xml:space="preserve">our </w:t>
      </w:r>
      <w:r w:rsidR="004127A0">
        <w:rPr>
          <w:rFonts w:ascii="Arial" w:eastAsia="Arial" w:hAnsi="Arial" w:cs="Arial"/>
          <w:lang w:val="en-US"/>
        </w:rPr>
        <w:t>existing homes</w:t>
      </w:r>
      <w:r w:rsidR="00DC474F">
        <w:rPr>
          <w:rFonts w:ascii="Arial" w:eastAsia="Arial" w:hAnsi="Arial" w:cs="Arial"/>
          <w:lang w:val="en-US"/>
        </w:rPr>
        <w:t xml:space="preserve">. </w:t>
      </w:r>
      <w:r w:rsidR="00D44862">
        <w:rPr>
          <w:rFonts w:ascii="Arial" w:eastAsia="Arial" w:hAnsi="Arial" w:cs="Arial"/>
          <w:lang w:val="en-US"/>
        </w:rPr>
        <w:t>W</w:t>
      </w:r>
      <w:r w:rsidR="32F239DC" w:rsidRPr="23311B63">
        <w:rPr>
          <w:rFonts w:ascii="Arial" w:eastAsia="Arial" w:hAnsi="Arial" w:cs="Arial"/>
          <w:lang w:val="en-US"/>
        </w:rPr>
        <w:t>e invested £</w:t>
      </w:r>
      <w:r w:rsidR="007B2896">
        <w:rPr>
          <w:rFonts w:ascii="Arial" w:eastAsia="Arial" w:hAnsi="Arial" w:cs="Arial"/>
          <w:lang w:val="en-US"/>
        </w:rPr>
        <w:t>185</w:t>
      </w:r>
      <w:r w:rsidR="32F239DC" w:rsidRPr="007B2896">
        <w:rPr>
          <w:rFonts w:ascii="Arial" w:eastAsia="Arial" w:hAnsi="Arial" w:cs="Arial"/>
          <w:lang w:val="en-US"/>
        </w:rPr>
        <w:t>m</w:t>
      </w:r>
      <w:r w:rsidR="32F239DC" w:rsidRPr="23311B63">
        <w:rPr>
          <w:rFonts w:ascii="Arial" w:eastAsia="Arial" w:hAnsi="Arial" w:cs="Arial"/>
          <w:lang w:val="en-US"/>
        </w:rPr>
        <w:t xml:space="preserve"> in repairs, maintenance and capital improvement works – up from </w:t>
      </w:r>
      <w:r w:rsidR="32F239DC" w:rsidRPr="007B2896">
        <w:rPr>
          <w:rFonts w:ascii="Arial" w:eastAsia="Arial" w:hAnsi="Arial" w:cs="Arial"/>
          <w:lang w:val="en-US"/>
        </w:rPr>
        <w:t>£</w:t>
      </w:r>
      <w:r w:rsidR="007B2896">
        <w:rPr>
          <w:rFonts w:ascii="Arial" w:eastAsia="Arial" w:hAnsi="Arial" w:cs="Arial"/>
          <w:lang w:val="en-US"/>
        </w:rPr>
        <w:t>165</w:t>
      </w:r>
      <w:r w:rsidR="32F239DC" w:rsidRPr="007B2896">
        <w:rPr>
          <w:rFonts w:ascii="Arial" w:eastAsia="Arial" w:hAnsi="Arial" w:cs="Arial"/>
          <w:lang w:val="en-US"/>
        </w:rPr>
        <w:t>m</w:t>
      </w:r>
      <w:r w:rsidR="32F239DC" w:rsidRPr="23311B63">
        <w:rPr>
          <w:rFonts w:ascii="Arial" w:eastAsia="Arial" w:hAnsi="Arial" w:cs="Arial"/>
          <w:lang w:val="en-US"/>
        </w:rPr>
        <w:t xml:space="preserve"> in </w:t>
      </w:r>
      <w:r w:rsidR="00B262F2">
        <w:rPr>
          <w:rFonts w:ascii="Arial" w:eastAsia="Arial" w:hAnsi="Arial" w:cs="Arial"/>
          <w:lang w:val="en-US"/>
        </w:rPr>
        <w:t>FY25</w:t>
      </w:r>
      <w:r w:rsidR="004622FB">
        <w:rPr>
          <w:rFonts w:ascii="Arial" w:eastAsia="Arial" w:hAnsi="Arial" w:cs="Arial"/>
          <w:lang w:val="en-US"/>
        </w:rPr>
        <w:t>.</w:t>
      </w:r>
    </w:p>
    <w:p w14:paraId="1C98B199" w14:textId="285BCA4C" w:rsidR="00CF6204" w:rsidRDefault="00CF6204" w:rsidP="00B262F2">
      <w:pPr>
        <w:pStyle w:val="ListParagraph"/>
        <w:spacing w:after="180"/>
        <w:ind w:left="850"/>
        <w:rPr>
          <w:rFonts w:ascii="Arial" w:eastAsia="Arial" w:hAnsi="Arial" w:cs="Arial"/>
          <w:lang w:val="en-US"/>
        </w:rPr>
      </w:pPr>
      <w:r w:rsidRPr="23311B63">
        <w:rPr>
          <w:rFonts w:ascii="Arial" w:eastAsia="Arial" w:hAnsi="Arial" w:cs="Arial"/>
          <w:lang w:val="en-US"/>
        </w:rPr>
        <w:t xml:space="preserve"> </w:t>
      </w:r>
    </w:p>
    <w:p w14:paraId="517241E6" w14:textId="5368FF52" w:rsidR="003B6374" w:rsidRPr="00925D48" w:rsidRDefault="005B39F0" w:rsidP="00CF48D9">
      <w:pPr>
        <w:pStyle w:val="ListParagraph"/>
        <w:numPr>
          <w:ilvl w:val="0"/>
          <w:numId w:val="2"/>
        </w:numPr>
        <w:spacing w:after="180"/>
        <w:ind w:left="850"/>
        <w:contextualSpacing w:val="0"/>
        <w:rPr>
          <w:rFonts w:ascii="Arial" w:eastAsia="Arial" w:hAnsi="Arial" w:cs="Arial"/>
        </w:rPr>
      </w:pPr>
      <w:r>
        <w:rPr>
          <w:rFonts w:ascii="Arial" w:eastAsia="Arial" w:hAnsi="Arial" w:cs="Arial"/>
          <w:lang w:val="en-US"/>
        </w:rPr>
        <w:t xml:space="preserve">Our financial plan </w:t>
      </w:r>
      <w:r w:rsidR="00DD6FA7">
        <w:rPr>
          <w:rFonts w:ascii="Arial" w:eastAsia="Arial" w:hAnsi="Arial" w:cs="Arial"/>
          <w:lang w:val="en-US"/>
        </w:rPr>
        <w:t xml:space="preserve">allows for </w:t>
      </w:r>
      <w:r w:rsidR="00231B48">
        <w:rPr>
          <w:rFonts w:ascii="Arial" w:eastAsia="Arial" w:hAnsi="Arial" w:cs="Arial"/>
          <w:lang w:val="en-US"/>
        </w:rPr>
        <w:t xml:space="preserve">this </w:t>
      </w:r>
      <w:r w:rsidR="00DD6FA7">
        <w:rPr>
          <w:rFonts w:ascii="Arial" w:eastAsia="Arial" w:hAnsi="Arial" w:cs="Arial"/>
          <w:lang w:val="en-US"/>
        </w:rPr>
        <w:t>increased investment</w:t>
      </w:r>
      <w:r w:rsidR="00231B48">
        <w:rPr>
          <w:rFonts w:ascii="Arial" w:eastAsia="Arial" w:hAnsi="Arial" w:cs="Arial"/>
          <w:lang w:val="en-US"/>
        </w:rPr>
        <w:t xml:space="preserve"> to continue as we </w:t>
      </w:r>
      <w:r w:rsidR="009E1ED5">
        <w:rPr>
          <w:rFonts w:ascii="Arial" w:eastAsia="Arial" w:hAnsi="Arial" w:cs="Arial"/>
          <w:lang w:val="en-US"/>
        </w:rPr>
        <w:t xml:space="preserve">pursue our strategic goal to deliver a home that every MTVH resident can be proud of. </w:t>
      </w:r>
    </w:p>
    <w:p w14:paraId="14DFD2AB" w14:textId="724CE6B2" w:rsidR="005B39F0" w:rsidRDefault="003B6374" w:rsidP="00CF48D9">
      <w:pPr>
        <w:pStyle w:val="ListParagraph"/>
        <w:numPr>
          <w:ilvl w:val="0"/>
          <w:numId w:val="2"/>
        </w:numPr>
        <w:spacing w:after="180"/>
        <w:ind w:left="850"/>
        <w:contextualSpacing w:val="0"/>
        <w:rPr>
          <w:rFonts w:ascii="Arial" w:eastAsia="Arial" w:hAnsi="Arial" w:cs="Arial"/>
        </w:rPr>
      </w:pPr>
      <w:r>
        <w:rPr>
          <w:rFonts w:ascii="Arial" w:eastAsia="Arial" w:hAnsi="Arial" w:cs="Arial"/>
          <w:lang w:val="en-US"/>
        </w:rPr>
        <w:t xml:space="preserve">We are meeting the requirements of Awaab’s Law and looking ahead </w:t>
      </w:r>
      <w:r w:rsidR="006A1699">
        <w:rPr>
          <w:rFonts w:ascii="Arial" w:eastAsia="Arial" w:hAnsi="Arial" w:cs="Arial"/>
          <w:lang w:val="en-US"/>
        </w:rPr>
        <w:t xml:space="preserve">we have </w:t>
      </w:r>
      <w:r w:rsidR="005B39F0">
        <w:rPr>
          <w:rFonts w:ascii="Arial" w:eastAsia="Arial" w:hAnsi="Arial" w:cs="Arial"/>
          <w:lang w:val="en-US"/>
        </w:rPr>
        <w:t>include</w:t>
      </w:r>
      <w:r w:rsidR="006A1699">
        <w:rPr>
          <w:rFonts w:ascii="Arial" w:eastAsia="Arial" w:hAnsi="Arial" w:cs="Arial"/>
          <w:lang w:val="en-US"/>
        </w:rPr>
        <w:t>d</w:t>
      </w:r>
      <w:r w:rsidR="005B39F0">
        <w:rPr>
          <w:rFonts w:ascii="Arial" w:eastAsia="Arial" w:hAnsi="Arial" w:cs="Arial"/>
          <w:lang w:val="en-US"/>
        </w:rPr>
        <w:t xml:space="preserve"> provision for increased costs to meet the emerging new Decent Homes </w:t>
      </w:r>
      <w:r w:rsidR="00BD0689">
        <w:rPr>
          <w:rFonts w:ascii="Arial" w:eastAsia="Arial" w:hAnsi="Arial" w:cs="Arial"/>
          <w:lang w:val="en-US"/>
        </w:rPr>
        <w:t>Standard</w:t>
      </w:r>
      <w:r w:rsidR="005B39F0">
        <w:rPr>
          <w:rFonts w:ascii="Arial" w:eastAsia="Arial" w:hAnsi="Arial" w:cs="Arial"/>
          <w:lang w:val="en-US"/>
        </w:rPr>
        <w:t>.</w:t>
      </w:r>
    </w:p>
    <w:p w14:paraId="28E1EF09" w14:textId="0B3B1FD2" w:rsidR="0923FF4F" w:rsidRDefault="0923FF4F" w:rsidP="00CF48D9">
      <w:pPr>
        <w:pStyle w:val="ListParagraph"/>
        <w:numPr>
          <w:ilvl w:val="0"/>
          <w:numId w:val="2"/>
        </w:numPr>
        <w:spacing w:after="180"/>
        <w:ind w:left="850"/>
        <w:contextualSpacing w:val="0"/>
        <w:rPr>
          <w:rFonts w:ascii="Arial" w:eastAsia="Arial" w:hAnsi="Arial" w:cs="Arial"/>
        </w:rPr>
      </w:pPr>
      <w:r w:rsidRPr="203D1771">
        <w:rPr>
          <w:rFonts w:ascii="Arial" w:eastAsia="Arial" w:hAnsi="Arial" w:cs="Arial"/>
        </w:rPr>
        <w:t xml:space="preserve">Our building safety programme for our Higher Risk Buildings is progressing and is fully </w:t>
      </w:r>
      <w:r w:rsidR="00CF6204">
        <w:rPr>
          <w:rFonts w:ascii="Arial" w:eastAsia="Arial" w:hAnsi="Arial" w:cs="Arial"/>
        </w:rPr>
        <w:t>funded</w:t>
      </w:r>
      <w:r w:rsidR="00CF6204" w:rsidRPr="203D1771">
        <w:rPr>
          <w:rFonts w:ascii="Arial" w:eastAsia="Arial" w:hAnsi="Arial" w:cs="Arial"/>
        </w:rPr>
        <w:t>.</w:t>
      </w:r>
      <w:r w:rsidRPr="203D1771">
        <w:rPr>
          <w:rFonts w:ascii="Arial" w:eastAsia="Arial" w:hAnsi="Arial" w:cs="Arial"/>
        </w:rPr>
        <w:t xml:space="preserve">  </w:t>
      </w:r>
    </w:p>
    <w:p w14:paraId="14FFBEF0" w14:textId="1A2CEC2B" w:rsidR="00CF6204" w:rsidRDefault="00CF6204" w:rsidP="00CF48D9">
      <w:pPr>
        <w:spacing w:after="180"/>
        <w:rPr>
          <w:rFonts w:ascii="Arial" w:eastAsia="Arial" w:hAnsi="Arial" w:cs="Arial"/>
          <w:b/>
          <w:bCs/>
          <w:lang w:val="en-US"/>
        </w:rPr>
      </w:pPr>
      <w:r w:rsidRPr="22A4C0A2">
        <w:rPr>
          <w:rFonts w:ascii="Arial" w:eastAsia="Arial" w:hAnsi="Arial" w:cs="Arial"/>
          <w:b/>
          <w:bCs/>
          <w:lang w:val="en-US"/>
        </w:rPr>
        <w:t xml:space="preserve">Maintaining </w:t>
      </w:r>
      <w:r>
        <w:rPr>
          <w:rFonts w:ascii="Arial" w:eastAsia="Arial" w:hAnsi="Arial" w:cs="Arial"/>
          <w:b/>
          <w:bCs/>
          <w:lang w:val="en-US"/>
        </w:rPr>
        <w:t xml:space="preserve">our </w:t>
      </w:r>
      <w:r w:rsidRPr="22A4C0A2">
        <w:rPr>
          <w:rFonts w:ascii="Arial" w:eastAsia="Arial" w:hAnsi="Arial" w:cs="Arial"/>
          <w:b/>
          <w:bCs/>
          <w:lang w:val="en-US"/>
        </w:rPr>
        <w:t>financial strength</w:t>
      </w:r>
    </w:p>
    <w:p w14:paraId="324CACB1" w14:textId="352E67FC" w:rsidR="00CF6204" w:rsidRDefault="00CF6204" w:rsidP="00CF48D9">
      <w:pPr>
        <w:pStyle w:val="ListParagraph"/>
        <w:numPr>
          <w:ilvl w:val="0"/>
          <w:numId w:val="1"/>
        </w:numPr>
        <w:spacing w:after="180"/>
        <w:contextualSpacing w:val="0"/>
        <w:rPr>
          <w:rFonts w:ascii="Arial" w:eastAsia="Arial" w:hAnsi="Arial" w:cs="Arial"/>
          <w:lang w:val="en-US"/>
        </w:rPr>
      </w:pPr>
      <w:r w:rsidRPr="22A4C0A2">
        <w:rPr>
          <w:rFonts w:ascii="Arial" w:eastAsia="Arial" w:hAnsi="Arial" w:cs="Arial"/>
          <w:lang w:val="en-US"/>
        </w:rPr>
        <w:t xml:space="preserve">We </w:t>
      </w:r>
      <w:r w:rsidR="009B2EA7">
        <w:rPr>
          <w:rFonts w:ascii="Arial" w:eastAsia="Arial" w:hAnsi="Arial" w:cs="Arial"/>
          <w:lang w:val="en-US"/>
        </w:rPr>
        <w:t xml:space="preserve">continue to </w:t>
      </w:r>
      <w:r>
        <w:rPr>
          <w:rFonts w:ascii="Arial" w:eastAsia="Arial" w:hAnsi="Arial" w:cs="Arial"/>
          <w:lang w:val="en-US"/>
        </w:rPr>
        <w:t xml:space="preserve">invest in our homes and new developments without </w:t>
      </w:r>
      <w:r w:rsidRPr="22A4C0A2">
        <w:rPr>
          <w:rFonts w:ascii="Arial" w:eastAsia="Arial" w:hAnsi="Arial" w:cs="Arial"/>
          <w:lang w:val="en-US"/>
        </w:rPr>
        <w:t>compromising our robust financial position</w:t>
      </w:r>
      <w:r w:rsidR="00350714">
        <w:rPr>
          <w:rFonts w:ascii="Arial" w:eastAsia="Arial" w:hAnsi="Arial" w:cs="Arial"/>
          <w:lang w:val="en-US"/>
        </w:rPr>
        <w:t xml:space="preserve"> and all our financial </w:t>
      </w:r>
      <w:r w:rsidR="00765111">
        <w:rPr>
          <w:rFonts w:ascii="Arial" w:eastAsia="Arial" w:hAnsi="Arial" w:cs="Arial"/>
          <w:lang w:val="en-US"/>
        </w:rPr>
        <w:t>golden rules have been met</w:t>
      </w:r>
      <w:r>
        <w:rPr>
          <w:rFonts w:ascii="Arial" w:eastAsia="Arial" w:hAnsi="Arial" w:cs="Arial"/>
          <w:lang w:val="en-US"/>
        </w:rPr>
        <w:t xml:space="preserve">. </w:t>
      </w:r>
    </w:p>
    <w:p w14:paraId="12D919F4" w14:textId="77777777" w:rsidR="00A84EA4" w:rsidRDefault="00A84EA4" w:rsidP="00A84EA4">
      <w:pPr>
        <w:pStyle w:val="ListParagraph"/>
        <w:numPr>
          <w:ilvl w:val="0"/>
          <w:numId w:val="1"/>
        </w:numPr>
        <w:spacing w:after="180"/>
        <w:contextualSpacing w:val="0"/>
        <w:rPr>
          <w:rFonts w:ascii="Arial" w:eastAsia="Arial" w:hAnsi="Arial" w:cs="Arial"/>
          <w:lang w:val="en-US"/>
        </w:rPr>
      </w:pPr>
      <w:r w:rsidRPr="22A4C0A2">
        <w:rPr>
          <w:rFonts w:ascii="Arial" w:eastAsia="Arial" w:hAnsi="Arial" w:cs="Arial"/>
          <w:lang w:val="en-US"/>
        </w:rPr>
        <w:t xml:space="preserve">We have </w:t>
      </w:r>
      <w:r>
        <w:rPr>
          <w:rFonts w:ascii="Arial" w:eastAsia="Arial" w:hAnsi="Arial" w:cs="Arial"/>
          <w:lang w:val="en-US"/>
        </w:rPr>
        <w:t xml:space="preserve">increased </w:t>
      </w:r>
      <w:r w:rsidRPr="22A4C0A2">
        <w:rPr>
          <w:rFonts w:ascii="Arial" w:eastAsia="Arial" w:hAnsi="Arial" w:cs="Arial"/>
          <w:lang w:val="en-US"/>
        </w:rPr>
        <w:t xml:space="preserve">available liquidity </w:t>
      </w:r>
      <w:r>
        <w:rPr>
          <w:rFonts w:ascii="Arial" w:eastAsia="Arial" w:hAnsi="Arial" w:cs="Arial"/>
          <w:lang w:val="en-US"/>
        </w:rPr>
        <w:t xml:space="preserve">to £892m </w:t>
      </w:r>
      <w:r w:rsidRPr="00164908">
        <w:rPr>
          <w:rFonts w:ascii="Arial" w:eastAsia="Arial" w:hAnsi="Arial" w:cs="Arial"/>
          <w:lang w:val="en-US"/>
        </w:rPr>
        <w:t>(£</w:t>
      </w:r>
      <w:r>
        <w:rPr>
          <w:rFonts w:ascii="Arial" w:eastAsia="Arial" w:hAnsi="Arial" w:cs="Arial"/>
          <w:lang w:val="en-US"/>
        </w:rPr>
        <w:t>723</w:t>
      </w:r>
      <w:r w:rsidRPr="00164908">
        <w:rPr>
          <w:rFonts w:ascii="Arial" w:eastAsia="Arial" w:hAnsi="Arial" w:cs="Arial"/>
          <w:lang w:val="en-US"/>
        </w:rPr>
        <w:t xml:space="preserve">m </w:t>
      </w:r>
      <w:r>
        <w:rPr>
          <w:rFonts w:ascii="Arial" w:eastAsia="Arial" w:hAnsi="Arial" w:cs="Arial"/>
          <w:lang w:val="en-US"/>
        </w:rPr>
        <w:t>FY</w:t>
      </w:r>
      <w:r w:rsidRPr="00164908">
        <w:rPr>
          <w:rFonts w:ascii="Arial" w:eastAsia="Arial" w:hAnsi="Arial" w:cs="Arial"/>
          <w:lang w:val="en-US"/>
        </w:rPr>
        <w:t>25)</w:t>
      </w:r>
      <w:r>
        <w:rPr>
          <w:rFonts w:ascii="Arial" w:eastAsia="Arial" w:hAnsi="Arial" w:cs="Arial"/>
          <w:lang w:val="en-US"/>
        </w:rPr>
        <w:t xml:space="preserve">, a surplus </w:t>
      </w:r>
      <w:r w:rsidRPr="00792591">
        <w:rPr>
          <w:rFonts w:ascii="Arial" w:eastAsia="Arial" w:hAnsi="Arial" w:cs="Arial"/>
          <w:lang w:val="en-US"/>
        </w:rPr>
        <w:t>of £484m</w:t>
      </w:r>
      <w:r>
        <w:rPr>
          <w:rFonts w:ascii="Arial" w:eastAsia="Arial" w:hAnsi="Arial" w:cs="Arial"/>
          <w:lang w:val="en-US"/>
        </w:rPr>
        <w:t xml:space="preserve"> above our golden rule requirement, ensuring that our development and property commitments are fully funded.</w:t>
      </w:r>
    </w:p>
    <w:p w14:paraId="2DC56CC0" w14:textId="14567C95" w:rsidR="00A84EA4" w:rsidRPr="00164908" w:rsidRDefault="00A84EA4" w:rsidP="00A84EA4">
      <w:pPr>
        <w:pStyle w:val="ListParagraph"/>
        <w:numPr>
          <w:ilvl w:val="0"/>
          <w:numId w:val="1"/>
        </w:numPr>
        <w:spacing w:after="180"/>
        <w:contextualSpacing w:val="0"/>
        <w:rPr>
          <w:rFonts w:ascii="Arial" w:eastAsia="Arial" w:hAnsi="Arial" w:cs="Arial"/>
          <w:lang w:val="en-US"/>
        </w:rPr>
      </w:pPr>
      <w:r>
        <w:rPr>
          <w:rFonts w:ascii="Arial" w:eastAsia="Arial" w:hAnsi="Arial" w:cs="Arial"/>
          <w:lang w:val="en-US"/>
        </w:rPr>
        <w:t>We have £320m (£491m) of security charged</w:t>
      </w:r>
      <w:r w:rsidR="007B2896">
        <w:rPr>
          <w:rFonts w:ascii="Arial" w:eastAsia="Arial" w:hAnsi="Arial" w:cs="Arial"/>
          <w:lang w:val="en-US"/>
        </w:rPr>
        <w:t>,</w:t>
      </w:r>
      <w:r>
        <w:rPr>
          <w:rFonts w:ascii="Arial" w:eastAsia="Arial" w:hAnsi="Arial" w:cs="Arial"/>
          <w:lang w:val="en-US"/>
        </w:rPr>
        <w:t xml:space="preserve"> and available to support new lending despite adding over £400m of new debt in the year.  </w:t>
      </w:r>
    </w:p>
    <w:p w14:paraId="4289E249" w14:textId="4CB8104C" w:rsidR="00CF6204" w:rsidRDefault="00765111" w:rsidP="00CF48D9">
      <w:pPr>
        <w:pStyle w:val="ListParagraph"/>
        <w:numPr>
          <w:ilvl w:val="0"/>
          <w:numId w:val="1"/>
        </w:numPr>
        <w:spacing w:after="180"/>
        <w:contextualSpacing w:val="0"/>
        <w:rPr>
          <w:rFonts w:ascii="Arial" w:eastAsia="Arial" w:hAnsi="Arial" w:cs="Arial"/>
          <w:lang w:val="en-US"/>
        </w:rPr>
      </w:pPr>
      <w:r>
        <w:rPr>
          <w:rFonts w:ascii="Arial" w:eastAsia="Arial" w:hAnsi="Arial" w:cs="Arial"/>
          <w:lang w:val="en-US"/>
        </w:rPr>
        <w:t>I</w:t>
      </w:r>
      <w:r w:rsidR="00CF6204">
        <w:rPr>
          <w:rFonts w:ascii="Arial" w:eastAsia="Arial" w:hAnsi="Arial" w:cs="Arial"/>
          <w:lang w:val="en-US"/>
        </w:rPr>
        <w:t xml:space="preserve">nterest cover </w:t>
      </w:r>
      <w:r w:rsidR="00914D4C">
        <w:rPr>
          <w:rFonts w:ascii="Arial" w:eastAsia="Arial" w:hAnsi="Arial" w:cs="Arial"/>
          <w:lang w:val="en-US"/>
        </w:rPr>
        <w:t xml:space="preserve">at year end </w:t>
      </w:r>
      <w:r w:rsidR="009B2EA7">
        <w:rPr>
          <w:rFonts w:ascii="Arial" w:eastAsia="Arial" w:hAnsi="Arial" w:cs="Arial"/>
          <w:lang w:val="en-US"/>
        </w:rPr>
        <w:t xml:space="preserve">is </w:t>
      </w:r>
      <w:r w:rsidR="00CF6204" w:rsidRPr="009B2EA7">
        <w:rPr>
          <w:rFonts w:ascii="Arial" w:eastAsia="Arial" w:hAnsi="Arial" w:cs="Arial"/>
          <w:lang w:val="en-US"/>
        </w:rPr>
        <w:t>1</w:t>
      </w:r>
      <w:r w:rsidR="009B2EA7" w:rsidRPr="009B2EA7">
        <w:rPr>
          <w:rFonts w:ascii="Arial" w:eastAsia="Arial" w:hAnsi="Arial" w:cs="Arial"/>
          <w:lang w:val="en-US"/>
        </w:rPr>
        <w:t>63</w:t>
      </w:r>
      <w:r w:rsidR="00CF6204" w:rsidRPr="009B2EA7">
        <w:rPr>
          <w:rFonts w:ascii="Arial" w:eastAsia="Arial" w:hAnsi="Arial" w:cs="Arial"/>
          <w:lang w:val="en-US"/>
        </w:rPr>
        <w:t>% (</w:t>
      </w:r>
      <w:r w:rsidR="001A437E" w:rsidRPr="009B2EA7">
        <w:rPr>
          <w:rFonts w:ascii="Arial" w:eastAsia="Arial" w:hAnsi="Arial" w:cs="Arial"/>
          <w:lang w:val="en-US"/>
        </w:rPr>
        <w:t>1</w:t>
      </w:r>
      <w:r w:rsidR="009B2EA7" w:rsidRPr="009B2EA7">
        <w:rPr>
          <w:rFonts w:ascii="Arial" w:eastAsia="Arial" w:hAnsi="Arial" w:cs="Arial"/>
          <w:lang w:val="en-US"/>
        </w:rPr>
        <w:t>90</w:t>
      </w:r>
      <w:r w:rsidR="00CF6204" w:rsidRPr="009B2EA7">
        <w:rPr>
          <w:rFonts w:ascii="Arial" w:eastAsia="Arial" w:hAnsi="Arial" w:cs="Arial"/>
          <w:lang w:val="en-US"/>
        </w:rPr>
        <w:t>%</w:t>
      </w:r>
      <w:r w:rsidR="00533363" w:rsidRPr="009B2EA7">
        <w:rPr>
          <w:rFonts w:ascii="Arial" w:eastAsia="Arial" w:hAnsi="Arial" w:cs="Arial"/>
          <w:lang w:val="en-US"/>
        </w:rPr>
        <w:t xml:space="preserve"> </w:t>
      </w:r>
      <w:r w:rsidR="009B2EA7">
        <w:rPr>
          <w:rFonts w:ascii="Arial" w:eastAsia="Arial" w:hAnsi="Arial" w:cs="Arial"/>
          <w:lang w:val="en-US"/>
        </w:rPr>
        <w:t>FY</w:t>
      </w:r>
      <w:r w:rsidR="00533363">
        <w:rPr>
          <w:rFonts w:ascii="Arial" w:eastAsia="Arial" w:hAnsi="Arial" w:cs="Arial"/>
          <w:lang w:val="en-US"/>
        </w:rPr>
        <w:t>25</w:t>
      </w:r>
      <w:r w:rsidR="00CF6204">
        <w:rPr>
          <w:rFonts w:ascii="Arial" w:eastAsia="Arial" w:hAnsi="Arial" w:cs="Arial"/>
          <w:lang w:val="en-US"/>
        </w:rPr>
        <w:t>)</w:t>
      </w:r>
      <w:r w:rsidR="009B2EA7">
        <w:rPr>
          <w:rFonts w:ascii="Arial" w:eastAsia="Arial" w:hAnsi="Arial" w:cs="Arial"/>
          <w:lang w:val="en-US"/>
        </w:rPr>
        <w:t xml:space="preserve"> as we used interest savings to increase spending on </w:t>
      </w:r>
      <w:r w:rsidR="005200A3">
        <w:rPr>
          <w:rFonts w:ascii="Arial" w:eastAsia="Arial" w:hAnsi="Arial" w:cs="Arial"/>
          <w:lang w:val="en-US"/>
        </w:rPr>
        <w:t>r</w:t>
      </w:r>
      <w:r w:rsidR="009B2EA7">
        <w:rPr>
          <w:rFonts w:ascii="Arial" w:eastAsia="Arial" w:hAnsi="Arial" w:cs="Arial"/>
          <w:lang w:val="en-US"/>
        </w:rPr>
        <w:t xml:space="preserve">epairs and </w:t>
      </w:r>
      <w:r w:rsidR="005200A3">
        <w:rPr>
          <w:rFonts w:ascii="Arial" w:eastAsia="Arial" w:hAnsi="Arial" w:cs="Arial"/>
          <w:lang w:val="en-US"/>
        </w:rPr>
        <w:t>c</w:t>
      </w:r>
      <w:r w:rsidR="009B2EA7">
        <w:rPr>
          <w:rFonts w:ascii="Arial" w:eastAsia="Arial" w:hAnsi="Arial" w:cs="Arial"/>
          <w:lang w:val="en-US"/>
        </w:rPr>
        <w:t>ompliance</w:t>
      </w:r>
      <w:r w:rsidR="00CF6204" w:rsidRPr="22A4C0A2">
        <w:rPr>
          <w:rFonts w:ascii="Arial" w:eastAsia="Arial" w:hAnsi="Arial" w:cs="Arial"/>
          <w:lang w:val="en-US"/>
        </w:rPr>
        <w:t>.</w:t>
      </w:r>
    </w:p>
    <w:p w14:paraId="06F858EF" w14:textId="13161AC8" w:rsidR="00CF6204" w:rsidRPr="00BA7616" w:rsidRDefault="00CF6204" w:rsidP="00AD6378">
      <w:pPr>
        <w:pStyle w:val="ListParagraph"/>
        <w:numPr>
          <w:ilvl w:val="0"/>
          <w:numId w:val="1"/>
        </w:numPr>
        <w:spacing w:after="0"/>
        <w:contextualSpacing w:val="0"/>
        <w:rPr>
          <w:rFonts w:ascii="Arial" w:eastAsia="Arial" w:hAnsi="Arial" w:cs="Arial"/>
          <w:sz w:val="24"/>
          <w:szCs w:val="24"/>
          <w:lang w:val="en-US"/>
        </w:rPr>
      </w:pPr>
      <w:r w:rsidRPr="00BA7616">
        <w:rPr>
          <w:rFonts w:ascii="Arial" w:eastAsia="Arial" w:hAnsi="Arial" w:cs="Arial"/>
          <w:lang w:val="en-US"/>
        </w:rPr>
        <w:lastRenderedPageBreak/>
        <w:t xml:space="preserve">We’ve maintained our two A- (stable) ratings from Fitch </w:t>
      </w:r>
      <w:r w:rsidR="009B2EA7" w:rsidRPr="00BA7616">
        <w:rPr>
          <w:rFonts w:ascii="Arial" w:eastAsia="Arial" w:hAnsi="Arial" w:cs="Arial"/>
          <w:lang w:val="en-US"/>
        </w:rPr>
        <w:t xml:space="preserve">Ratings </w:t>
      </w:r>
      <w:r w:rsidRPr="00BA7616">
        <w:rPr>
          <w:rFonts w:ascii="Arial" w:eastAsia="Arial" w:hAnsi="Arial" w:cs="Arial"/>
          <w:lang w:val="en-US"/>
        </w:rPr>
        <w:t>and Standard &amp; Poor</w:t>
      </w:r>
      <w:r w:rsidR="005B522E" w:rsidRPr="00BA7616">
        <w:rPr>
          <w:rFonts w:ascii="Arial" w:eastAsia="Arial" w:hAnsi="Arial" w:cs="Arial"/>
          <w:lang w:val="en-US"/>
        </w:rPr>
        <w:t>’</w:t>
      </w:r>
      <w:r w:rsidRPr="00BA7616">
        <w:rPr>
          <w:rFonts w:ascii="Arial" w:eastAsia="Arial" w:hAnsi="Arial" w:cs="Arial"/>
          <w:lang w:val="en-US"/>
        </w:rPr>
        <w:t xml:space="preserve">s. </w:t>
      </w:r>
    </w:p>
    <w:p w14:paraId="637E25F8" w14:textId="77777777" w:rsidR="00C277DF" w:rsidRDefault="00C277DF">
      <w:pPr>
        <w:rPr>
          <w:rFonts w:ascii="Arial" w:hAnsi="Arial" w:cs="Arial"/>
          <w:b/>
          <w:sz w:val="28"/>
          <w:szCs w:val="28"/>
        </w:rPr>
      </w:pPr>
      <w:r>
        <w:rPr>
          <w:rFonts w:ascii="Arial" w:hAnsi="Arial" w:cs="Arial"/>
          <w:b/>
          <w:sz w:val="28"/>
          <w:szCs w:val="28"/>
        </w:rPr>
        <w:br w:type="page"/>
      </w:r>
    </w:p>
    <w:p w14:paraId="7C520F77" w14:textId="675FDBBF" w:rsidR="00C277DF" w:rsidRDefault="00C277DF" w:rsidP="00C277DF">
      <w:pPr>
        <w:rPr>
          <w:rFonts w:ascii="Arial" w:hAnsi="Arial" w:cs="Arial"/>
          <w:b/>
          <w:sz w:val="28"/>
          <w:szCs w:val="28"/>
        </w:rPr>
      </w:pPr>
      <w:r w:rsidRPr="00B1530C">
        <w:rPr>
          <w:rFonts w:ascii="Arial" w:hAnsi="Arial" w:cs="Arial"/>
          <w:b/>
          <w:sz w:val="28"/>
          <w:szCs w:val="28"/>
        </w:rPr>
        <w:lastRenderedPageBreak/>
        <w:t>Summary</w:t>
      </w:r>
      <w:r>
        <w:rPr>
          <w:rFonts w:ascii="Arial" w:hAnsi="Arial" w:cs="Arial"/>
          <w:b/>
          <w:sz w:val="28"/>
          <w:szCs w:val="28"/>
        </w:rPr>
        <w:t xml:space="preserve"> financial </w:t>
      </w:r>
      <w:r w:rsidRPr="00B1530C">
        <w:rPr>
          <w:rFonts w:ascii="Arial" w:hAnsi="Arial" w:cs="Arial"/>
          <w:b/>
          <w:sz w:val="28"/>
          <w:szCs w:val="28"/>
        </w:rPr>
        <w:t>performance</w:t>
      </w:r>
    </w:p>
    <w:tbl>
      <w:tblPr>
        <w:tblStyle w:val="TableGrid"/>
        <w:tblW w:w="10119" w:type="dxa"/>
        <w:tblBorders>
          <w:top w:val="single" w:sz="8" w:space="0" w:color="002060"/>
          <w:left w:val="single" w:sz="8" w:space="0" w:color="002060"/>
          <w:bottom w:val="single" w:sz="8" w:space="0" w:color="002060"/>
          <w:right w:val="single" w:sz="8" w:space="0" w:color="002060"/>
          <w:insideH w:val="none" w:sz="0" w:space="0" w:color="auto"/>
          <w:insideV w:val="none" w:sz="0" w:space="0" w:color="auto"/>
        </w:tblBorders>
        <w:tblLook w:val="04A0" w:firstRow="1" w:lastRow="0" w:firstColumn="1" w:lastColumn="0" w:noHBand="0" w:noVBand="1"/>
      </w:tblPr>
      <w:tblGrid>
        <w:gridCol w:w="2972"/>
        <w:gridCol w:w="1477"/>
        <w:gridCol w:w="1418"/>
        <w:gridCol w:w="1417"/>
        <w:gridCol w:w="1418"/>
        <w:gridCol w:w="1417"/>
      </w:tblGrid>
      <w:tr w:rsidR="00C277DF" w14:paraId="11F7F5EC" w14:textId="77777777" w:rsidTr="00AA6C75">
        <w:tc>
          <w:tcPr>
            <w:tcW w:w="2972" w:type="dxa"/>
            <w:shd w:val="clear" w:color="auto" w:fill="002060"/>
          </w:tcPr>
          <w:p w14:paraId="0A01C96E" w14:textId="77777777" w:rsidR="00C277DF" w:rsidRPr="00F95C28" w:rsidRDefault="00C277DF" w:rsidP="00AA6C75">
            <w:pPr>
              <w:rPr>
                <w:rFonts w:ascii="Arial" w:hAnsi="Arial" w:cs="Arial"/>
                <w:b/>
                <w:color w:val="FFFFFF" w:themeColor="background1"/>
              </w:rPr>
            </w:pPr>
            <w:r w:rsidRPr="00F95C28">
              <w:rPr>
                <w:rFonts w:ascii="Arial" w:hAnsi="Arial" w:cs="Arial"/>
                <w:b/>
                <w:color w:val="FFFFFF" w:themeColor="background1"/>
              </w:rPr>
              <w:t>Measure</w:t>
            </w:r>
          </w:p>
        </w:tc>
        <w:tc>
          <w:tcPr>
            <w:tcW w:w="1477" w:type="dxa"/>
            <w:shd w:val="clear" w:color="auto" w:fill="002060"/>
          </w:tcPr>
          <w:p w14:paraId="01993796" w14:textId="77777777" w:rsidR="00C277DF" w:rsidRPr="00F95C28" w:rsidRDefault="00C277DF" w:rsidP="00AA6C75">
            <w:pPr>
              <w:jc w:val="right"/>
              <w:rPr>
                <w:rFonts w:ascii="Arial" w:hAnsi="Arial" w:cs="Arial"/>
                <w:b/>
                <w:color w:val="FFFFFF" w:themeColor="background1"/>
              </w:rPr>
            </w:pPr>
            <w:r>
              <w:rPr>
                <w:rFonts w:ascii="Arial" w:hAnsi="Arial" w:cs="Arial"/>
                <w:b/>
                <w:color w:val="FFFFFF" w:themeColor="background1"/>
              </w:rPr>
              <w:t>2025/26</w:t>
            </w:r>
          </w:p>
        </w:tc>
        <w:tc>
          <w:tcPr>
            <w:tcW w:w="2835" w:type="dxa"/>
            <w:gridSpan w:val="2"/>
            <w:shd w:val="clear" w:color="auto" w:fill="002060"/>
          </w:tcPr>
          <w:p w14:paraId="6DF638ED" w14:textId="77777777" w:rsidR="00C277DF" w:rsidRDefault="00C277DF" w:rsidP="00AA6C75">
            <w:pPr>
              <w:rPr>
                <w:rFonts w:ascii="Arial" w:hAnsi="Arial" w:cs="Arial"/>
                <w:b/>
                <w:color w:val="FFFFFF" w:themeColor="background1"/>
              </w:rPr>
            </w:pPr>
            <w:r>
              <w:rPr>
                <w:rFonts w:ascii="Arial" w:hAnsi="Arial" w:cs="Arial"/>
                <w:b/>
                <w:color w:val="FFFFFF" w:themeColor="background1"/>
              </w:rPr>
              <w:t xml:space="preserve">      2024/25          2023/24</w:t>
            </w:r>
          </w:p>
        </w:tc>
        <w:tc>
          <w:tcPr>
            <w:tcW w:w="2835" w:type="dxa"/>
            <w:gridSpan w:val="2"/>
            <w:shd w:val="clear" w:color="auto" w:fill="002060"/>
          </w:tcPr>
          <w:p w14:paraId="19F2C839" w14:textId="77777777" w:rsidR="00C277DF" w:rsidRDefault="00C277DF" w:rsidP="00AA6C75">
            <w:pPr>
              <w:rPr>
                <w:rFonts w:ascii="Arial" w:hAnsi="Arial" w:cs="Arial"/>
                <w:b/>
                <w:color w:val="FFFFFF" w:themeColor="background1"/>
              </w:rPr>
            </w:pPr>
            <w:r>
              <w:rPr>
                <w:rFonts w:ascii="Arial" w:hAnsi="Arial" w:cs="Arial"/>
                <w:b/>
                <w:color w:val="FFFFFF" w:themeColor="background1"/>
              </w:rPr>
              <w:t xml:space="preserve">       2022/23         2021/22</w:t>
            </w:r>
          </w:p>
        </w:tc>
      </w:tr>
      <w:tr w:rsidR="00060F42" w14:paraId="67D81543" w14:textId="77777777" w:rsidTr="00AA6C75">
        <w:tc>
          <w:tcPr>
            <w:tcW w:w="2972" w:type="dxa"/>
            <w:shd w:val="clear" w:color="auto" w:fill="002060"/>
          </w:tcPr>
          <w:p w14:paraId="70A20F96" w14:textId="77777777" w:rsidR="00060F42" w:rsidRPr="00F95C28" w:rsidRDefault="00060F42" w:rsidP="00060F42">
            <w:pPr>
              <w:rPr>
                <w:rFonts w:ascii="Arial" w:hAnsi="Arial" w:cs="Arial"/>
                <w:b/>
                <w:color w:val="FFFFFF" w:themeColor="background1"/>
              </w:rPr>
            </w:pPr>
          </w:p>
        </w:tc>
        <w:tc>
          <w:tcPr>
            <w:tcW w:w="1477" w:type="dxa"/>
            <w:shd w:val="clear" w:color="auto" w:fill="002060"/>
          </w:tcPr>
          <w:p w14:paraId="143CD7D2" w14:textId="7C980A29" w:rsidR="00060F42" w:rsidRPr="00F95C28" w:rsidRDefault="00060F42" w:rsidP="00060F42">
            <w:pPr>
              <w:jc w:val="right"/>
              <w:rPr>
                <w:rFonts w:ascii="Arial" w:hAnsi="Arial" w:cs="Arial"/>
                <w:b/>
                <w:color w:val="FFFFFF" w:themeColor="background1"/>
              </w:rPr>
            </w:pPr>
            <w:r>
              <w:rPr>
                <w:rFonts w:ascii="Arial" w:hAnsi="Arial" w:cs="Arial"/>
                <w:b/>
                <w:color w:val="FFFFFF" w:themeColor="background1"/>
              </w:rPr>
              <w:t>Un-audited</w:t>
            </w:r>
          </w:p>
        </w:tc>
        <w:tc>
          <w:tcPr>
            <w:tcW w:w="1418" w:type="dxa"/>
            <w:shd w:val="clear" w:color="auto" w:fill="002060"/>
          </w:tcPr>
          <w:p w14:paraId="7D303D2C" w14:textId="5BB25A51" w:rsidR="00060F42" w:rsidRPr="00F95C28" w:rsidRDefault="00060F42" w:rsidP="00060F42">
            <w:pPr>
              <w:jc w:val="right"/>
              <w:rPr>
                <w:rFonts w:ascii="Arial" w:hAnsi="Arial" w:cs="Arial"/>
                <w:b/>
                <w:color w:val="FFFFFF" w:themeColor="background1"/>
              </w:rPr>
            </w:pPr>
            <w:r>
              <w:rPr>
                <w:rFonts w:ascii="Arial" w:hAnsi="Arial" w:cs="Arial"/>
                <w:b/>
                <w:color w:val="FFFFFF" w:themeColor="background1"/>
              </w:rPr>
              <w:t>Audited</w:t>
            </w:r>
          </w:p>
        </w:tc>
        <w:tc>
          <w:tcPr>
            <w:tcW w:w="1417" w:type="dxa"/>
            <w:shd w:val="clear" w:color="auto" w:fill="002060"/>
          </w:tcPr>
          <w:p w14:paraId="3EA7AF6E" w14:textId="427A98B5" w:rsidR="00060F42" w:rsidRPr="00F95C28" w:rsidRDefault="00060F42" w:rsidP="00060F42">
            <w:pPr>
              <w:jc w:val="right"/>
              <w:rPr>
                <w:rFonts w:ascii="Arial" w:hAnsi="Arial" w:cs="Arial"/>
                <w:b/>
                <w:color w:val="FFFFFF" w:themeColor="background1"/>
              </w:rPr>
            </w:pPr>
            <w:r w:rsidRPr="00AA40CB">
              <w:rPr>
                <w:rFonts w:ascii="Arial" w:hAnsi="Arial" w:cs="Arial"/>
                <w:b/>
                <w:color w:val="FFFFFF" w:themeColor="background1"/>
              </w:rPr>
              <w:t>Audited</w:t>
            </w:r>
          </w:p>
        </w:tc>
        <w:tc>
          <w:tcPr>
            <w:tcW w:w="1418" w:type="dxa"/>
            <w:shd w:val="clear" w:color="auto" w:fill="002060"/>
          </w:tcPr>
          <w:p w14:paraId="4201DEE9" w14:textId="03A84AF0" w:rsidR="00060F42" w:rsidRPr="00F95C28" w:rsidRDefault="00060F42" w:rsidP="00060F42">
            <w:pPr>
              <w:jc w:val="right"/>
              <w:rPr>
                <w:rFonts w:ascii="Arial" w:hAnsi="Arial" w:cs="Arial"/>
                <w:b/>
                <w:color w:val="FFFFFF" w:themeColor="background1"/>
              </w:rPr>
            </w:pPr>
            <w:r w:rsidRPr="00AA40CB">
              <w:rPr>
                <w:rFonts w:ascii="Arial" w:hAnsi="Arial" w:cs="Arial"/>
                <w:b/>
                <w:color w:val="FFFFFF" w:themeColor="background1"/>
              </w:rPr>
              <w:t>Audited</w:t>
            </w:r>
          </w:p>
        </w:tc>
        <w:tc>
          <w:tcPr>
            <w:tcW w:w="1417" w:type="dxa"/>
            <w:shd w:val="clear" w:color="auto" w:fill="002060"/>
          </w:tcPr>
          <w:p w14:paraId="5CD16337" w14:textId="09DC9B89" w:rsidR="00060F42" w:rsidRDefault="00060F42" w:rsidP="00060F42">
            <w:pPr>
              <w:jc w:val="right"/>
              <w:rPr>
                <w:rFonts w:ascii="Arial" w:hAnsi="Arial" w:cs="Arial"/>
                <w:b/>
                <w:color w:val="FFFFFF" w:themeColor="background1"/>
              </w:rPr>
            </w:pPr>
            <w:r w:rsidRPr="00AA40CB">
              <w:rPr>
                <w:rFonts w:ascii="Arial" w:hAnsi="Arial" w:cs="Arial"/>
                <w:b/>
                <w:color w:val="FFFFFF" w:themeColor="background1"/>
              </w:rPr>
              <w:t>Audited</w:t>
            </w:r>
          </w:p>
        </w:tc>
      </w:tr>
      <w:tr w:rsidR="00C277DF" w14:paraId="4D806106" w14:textId="77777777" w:rsidTr="00AA6C75">
        <w:tc>
          <w:tcPr>
            <w:tcW w:w="2972" w:type="dxa"/>
          </w:tcPr>
          <w:p w14:paraId="67B494D6" w14:textId="77777777" w:rsidR="00C277DF" w:rsidRPr="00F95C28" w:rsidRDefault="00C277DF" w:rsidP="00AA6C75">
            <w:pPr>
              <w:spacing w:before="40" w:after="60"/>
              <w:rPr>
                <w:rFonts w:ascii="Arial" w:hAnsi="Arial" w:cs="Arial"/>
                <w:bCs/>
              </w:rPr>
            </w:pPr>
            <w:r>
              <w:rPr>
                <w:rFonts w:ascii="Arial" w:hAnsi="Arial" w:cs="Arial"/>
                <w:bCs/>
              </w:rPr>
              <w:t>Turnover £m</w:t>
            </w:r>
          </w:p>
        </w:tc>
        <w:tc>
          <w:tcPr>
            <w:tcW w:w="1477" w:type="dxa"/>
            <w:shd w:val="clear" w:color="auto" w:fill="DAE9F7" w:themeFill="text2" w:themeFillTint="1A"/>
          </w:tcPr>
          <w:p w14:paraId="15BECC5B" w14:textId="088FB930" w:rsidR="00C277DF" w:rsidRPr="000A025F" w:rsidRDefault="00060F42" w:rsidP="00AA6C75">
            <w:pPr>
              <w:spacing w:before="40" w:after="60"/>
              <w:jc w:val="right"/>
              <w:rPr>
                <w:rFonts w:ascii="Arial" w:hAnsi="Arial" w:cs="Arial"/>
                <w:bCs/>
              </w:rPr>
            </w:pPr>
            <w:r w:rsidRPr="000A025F">
              <w:rPr>
                <w:rFonts w:ascii="Arial" w:hAnsi="Arial" w:cs="Arial"/>
                <w:bCs/>
              </w:rPr>
              <w:t>456.5</w:t>
            </w:r>
          </w:p>
        </w:tc>
        <w:tc>
          <w:tcPr>
            <w:tcW w:w="1418" w:type="dxa"/>
          </w:tcPr>
          <w:p w14:paraId="53B28724" w14:textId="5FDBF184" w:rsidR="00C277DF" w:rsidRPr="002E1D23" w:rsidRDefault="00060F42" w:rsidP="00AA6C75">
            <w:pPr>
              <w:spacing w:before="40" w:after="60"/>
              <w:jc w:val="right"/>
              <w:rPr>
                <w:rFonts w:ascii="Arial" w:hAnsi="Arial" w:cs="Arial"/>
              </w:rPr>
            </w:pPr>
            <w:r w:rsidRPr="002E1D23">
              <w:rPr>
                <w:rFonts w:ascii="Arial" w:hAnsi="Arial" w:cs="Arial"/>
              </w:rPr>
              <w:t>453.7</w:t>
            </w:r>
          </w:p>
        </w:tc>
        <w:tc>
          <w:tcPr>
            <w:tcW w:w="1417" w:type="dxa"/>
          </w:tcPr>
          <w:p w14:paraId="02F73FE1" w14:textId="1E3EB672" w:rsidR="00C277DF" w:rsidRPr="002E1D23" w:rsidRDefault="002E1D23" w:rsidP="00AA6C75">
            <w:pPr>
              <w:spacing w:before="40" w:after="60"/>
              <w:jc w:val="right"/>
              <w:rPr>
                <w:rFonts w:ascii="Arial" w:hAnsi="Arial" w:cs="Arial"/>
                <w:bCs/>
              </w:rPr>
            </w:pPr>
            <w:r w:rsidRPr="002E1D23">
              <w:rPr>
                <w:rFonts w:ascii="Arial" w:hAnsi="Arial" w:cs="Arial"/>
                <w:bCs/>
              </w:rPr>
              <w:t>420.5</w:t>
            </w:r>
          </w:p>
        </w:tc>
        <w:tc>
          <w:tcPr>
            <w:tcW w:w="1418" w:type="dxa"/>
          </w:tcPr>
          <w:p w14:paraId="625A5F5F" w14:textId="6E24BE03" w:rsidR="00C277DF" w:rsidRPr="008F5881" w:rsidRDefault="008F5881" w:rsidP="00AA6C75">
            <w:pPr>
              <w:spacing w:before="40" w:after="60"/>
              <w:jc w:val="right"/>
              <w:rPr>
                <w:rFonts w:ascii="Arial" w:hAnsi="Arial" w:cs="Arial"/>
                <w:bCs/>
              </w:rPr>
            </w:pPr>
            <w:r w:rsidRPr="008F5881">
              <w:rPr>
                <w:rFonts w:ascii="Arial" w:hAnsi="Arial" w:cs="Arial"/>
                <w:bCs/>
              </w:rPr>
              <w:t>388.8</w:t>
            </w:r>
          </w:p>
        </w:tc>
        <w:tc>
          <w:tcPr>
            <w:tcW w:w="1417" w:type="dxa"/>
          </w:tcPr>
          <w:p w14:paraId="4009A80A" w14:textId="4D33289A" w:rsidR="00C277DF" w:rsidRPr="008F5881" w:rsidRDefault="008F5881" w:rsidP="00AA6C75">
            <w:pPr>
              <w:spacing w:before="40" w:after="60"/>
              <w:jc w:val="right"/>
              <w:rPr>
                <w:rFonts w:ascii="Arial" w:hAnsi="Arial" w:cs="Arial"/>
                <w:bCs/>
              </w:rPr>
            </w:pPr>
            <w:r w:rsidRPr="008F5881">
              <w:rPr>
                <w:rFonts w:ascii="Arial" w:hAnsi="Arial" w:cs="Arial"/>
                <w:bCs/>
              </w:rPr>
              <w:t>414.4</w:t>
            </w:r>
          </w:p>
        </w:tc>
      </w:tr>
      <w:tr w:rsidR="00C277DF" w14:paraId="35471633" w14:textId="77777777" w:rsidTr="00AA6C75">
        <w:tc>
          <w:tcPr>
            <w:tcW w:w="2972" w:type="dxa"/>
          </w:tcPr>
          <w:p w14:paraId="5116F167" w14:textId="77777777" w:rsidR="00C277DF" w:rsidRPr="00F95C28" w:rsidRDefault="00C277DF" w:rsidP="00AA6C75">
            <w:pPr>
              <w:spacing w:before="40" w:after="60"/>
              <w:rPr>
                <w:rFonts w:ascii="Arial" w:hAnsi="Arial" w:cs="Arial"/>
                <w:bCs/>
              </w:rPr>
            </w:pPr>
            <w:r>
              <w:rPr>
                <w:rFonts w:ascii="Arial" w:hAnsi="Arial" w:cs="Arial"/>
                <w:bCs/>
              </w:rPr>
              <w:t>Operating surplus £m</w:t>
            </w:r>
          </w:p>
        </w:tc>
        <w:tc>
          <w:tcPr>
            <w:tcW w:w="1477" w:type="dxa"/>
            <w:shd w:val="clear" w:color="auto" w:fill="DAE9F7" w:themeFill="text2" w:themeFillTint="1A"/>
          </w:tcPr>
          <w:p w14:paraId="7837EE88" w14:textId="76F17990" w:rsidR="00C277DF" w:rsidRPr="000A025F" w:rsidRDefault="00060F42" w:rsidP="00AA6C75">
            <w:pPr>
              <w:spacing w:before="40" w:after="60"/>
              <w:jc w:val="right"/>
              <w:rPr>
                <w:rFonts w:ascii="Arial" w:hAnsi="Arial" w:cs="Arial"/>
              </w:rPr>
            </w:pPr>
            <w:r w:rsidRPr="000A025F">
              <w:rPr>
                <w:rFonts w:ascii="Arial" w:hAnsi="Arial" w:cs="Arial"/>
              </w:rPr>
              <w:t>138.4</w:t>
            </w:r>
          </w:p>
        </w:tc>
        <w:tc>
          <w:tcPr>
            <w:tcW w:w="1418" w:type="dxa"/>
          </w:tcPr>
          <w:p w14:paraId="14C6C9C0" w14:textId="5BCFEB36" w:rsidR="00C277DF" w:rsidRPr="002E1D23" w:rsidRDefault="00060F42" w:rsidP="00AA6C75">
            <w:pPr>
              <w:spacing w:before="40" w:after="60"/>
              <w:jc w:val="right"/>
              <w:rPr>
                <w:rFonts w:ascii="Arial" w:hAnsi="Arial" w:cs="Arial"/>
                <w:bCs/>
              </w:rPr>
            </w:pPr>
            <w:r w:rsidRPr="002E1D23">
              <w:rPr>
                <w:rFonts w:ascii="Arial" w:hAnsi="Arial" w:cs="Arial"/>
                <w:bCs/>
              </w:rPr>
              <w:t>148.2</w:t>
            </w:r>
          </w:p>
        </w:tc>
        <w:tc>
          <w:tcPr>
            <w:tcW w:w="1417" w:type="dxa"/>
          </w:tcPr>
          <w:p w14:paraId="2936856C" w14:textId="1978B9AC" w:rsidR="00C277DF" w:rsidRPr="002E1D23" w:rsidRDefault="002E1D23" w:rsidP="00AA6C75">
            <w:pPr>
              <w:spacing w:before="40" w:after="60"/>
              <w:jc w:val="right"/>
              <w:rPr>
                <w:rFonts w:ascii="Arial" w:hAnsi="Arial" w:cs="Arial"/>
                <w:bCs/>
              </w:rPr>
            </w:pPr>
            <w:r w:rsidRPr="002E1D23">
              <w:rPr>
                <w:rFonts w:ascii="Arial" w:hAnsi="Arial" w:cs="Arial"/>
                <w:bCs/>
              </w:rPr>
              <w:t>126.5</w:t>
            </w:r>
          </w:p>
        </w:tc>
        <w:tc>
          <w:tcPr>
            <w:tcW w:w="1418" w:type="dxa"/>
          </w:tcPr>
          <w:p w14:paraId="2BA93C54" w14:textId="739407A0" w:rsidR="00C277DF" w:rsidRPr="008F5881" w:rsidRDefault="008F5881" w:rsidP="00AA6C75">
            <w:pPr>
              <w:spacing w:before="40" w:after="60"/>
              <w:jc w:val="right"/>
              <w:rPr>
                <w:rFonts w:ascii="Arial" w:hAnsi="Arial" w:cs="Arial"/>
              </w:rPr>
            </w:pPr>
            <w:r w:rsidRPr="008F5881">
              <w:rPr>
                <w:rFonts w:ascii="Arial" w:hAnsi="Arial" w:cs="Arial"/>
              </w:rPr>
              <w:t>109.1</w:t>
            </w:r>
          </w:p>
        </w:tc>
        <w:tc>
          <w:tcPr>
            <w:tcW w:w="1417" w:type="dxa"/>
          </w:tcPr>
          <w:p w14:paraId="167C2FEB" w14:textId="7E175D61" w:rsidR="00C277DF" w:rsidRPr="008F5881" w:rsidRDefault="008F5881" w:rsidP="00AA6C75">
            <w:pPr>
              <w:spacing w:before="40" w:after="60"/>
              <w:jc w:val="right"/>
              <w:rPr>
                <w:rFonts w:ascii="Arial" w:hAnsi="Arial" w:cs="Arial"/>
                <w:bCs/>
              </w:rPr>
            </w:pPr>
            <w:r w:rsidRPr="008F5881">
              <w:rPr>
                <w:rFonts w:ascii="Arial" w:hAnsi="Arial" w:cs="Arial"/>
                <w:bCs/>
              </w:rPr>
              <w:t>122.1</w:t>
            </w:r>
          </w:p>
        </w:tc>
      </w:tr>
      <w:tr w:rsidR="00C277DF" w14:paraId="7C4A175A" w14:textId="77777777" w:rsidTr="00AA6C75">
        <w:tc>
          <w:tcPr>
            <w:tcW w:w="2972" w:type="dxa"/>
          </w:tcPr>
          <w:p w14:paraId="032B757A" w14:textId="77777777" w:rsidR="00C277DF" w:rsidRPr="00F95C28" w:rsidRDefault="00C277DF" w:rsidP="00AA6C75">
            <w:pPr>
              <w:spacing w:before="40" w:after="60"/>
              <w:rPr>
                <w:rFonts w:ascii="Arial" w:hAnsi="Arial" w:cs="Arial"/>
                <w:bCs/>
              </w:rPr>
            </w:pPr>
            <w:r>
              <w:rPr>
                <w:rFonts w:ascii="Arial" w:hAnsi="Arial" w:cs="Arial"/>
                <w:bCs/>
              </w:rPr>
              <w:t>Net surplus £m</w:t>
            </w:r>
          </w:p>
        </w:tc>
        <w:tc>
          <w:tcPr>
            <w:tcW w:w="1477" w:type="dxa"/>
            <w:shd w:val="clear" w:color="auto" w:fill="DAE9F7" w:themeFill="text2" w:themeFillTint="1A"/>
          </w:tcPr>
          <w:p w14:paraId="35467FB8" w14:textId="76407727" w:rsidR="00C277DF" w:rsidRPr="000A025F" w:rsidRDefault="000A025F" w:rsidP="00AA6C75">
            <w:pPr>
              <w:spacing w:before="40" w:after="60"/>
              <w:jc w:val="right"/>
              <w:rPr>
                <w:rFonts w:ascii="Arial" w:hAnsi="Arial" w:cs="Arial"/>
                <w:bCs/>
              </w:rPr>
            </w:pPr>
            <w:r w:rsidRPr="0028027A">
              <w:rPr>
                <w:rFonts w:ascii="Arial" w:hAnsi="Arial" w:cs="Arial"/>
                <w:bCs/>
              </w:rPr>
              <w:t>28.7</w:t>
            </w:r>
          </w:p>
        </w:tc>
        <w:tc>
          <w:tcPr>
            <w:tcW w:w="1418" w:type="dxa"/>
          </w:tcPr>
          <w:p w14:paraId="6C9E8ABD" w14:textId="190A2CA8" w:rsidR="00C277DF" w:rsidRPr="002E1D23" w:rsidRDefault="00060F42" w:rsidP="00AA6C75">
            <w:pPr>
              <w:spacing w:before="40" w:after="60"/>
              <w:jc w:val="right"/>
              <w:rPr>
                <w:rFonts w:ascii="Arial" w:hAnsi="Arial" w:cs="Arial"/>
                <w:bCs/>
              </w:rPr>
            </w:pPr>
            <w:r w:rsidRPr="002E1D23">
              <w:rPr>
                <w:rFonts w:ascii="Arial" w:hAnsi="Arial" w:cs="Arial"/>
                <w:bCs/>
              </w:rPr>
              <w:t>47.8</w:t>
            </w:r>
          </w:p>
        </w:tc>
        <w:tc>
          <w:tcPr>
            <w:tcW w:w="1417" w:type="dxa"/>
          </w:tcPr>
          <w:p w14:paraId="193D5DCA" w14:textId="7669C9BD" w:rsidR="00C277DF" w:rsidRPr="002E1D23" w:rsidRDefault="002E1D23" w:rsidP="00AA6C75">
            <w:pPr>
              <w:spacing w:before="40" w:after="60"/>
              <w:jc w:val="right"/>
              <w:rPr>
                <w:rFonts w:ascii="Arial" w:hAnsi="Arial" w:cs="Arial"/>
                <w:bCs/>
              </w:rPr>
            </w:pPr>
            <w:r>
              <w:rPr>
                <w:rFonts w:ascii="Arial" w:hAnsi="Arial" w:cs="Arial"/>
                <w:bCs/>
              </w:rPr>
              <w:t>(80.3)</w:t>
            </w:r>
          </w:p>
        </w:tc>
        <w:tc>
          <w:tcPr>
            <w:tcW w:w="1418" w:type="dxa"/>
          </w:tcPr>
          <w:p w14:paraId="6243BBDD" w14:textId="3B9C46FF" w:rsidR="00C277DF" w:rsidRPr="008F5881" w:rsidRDefault="008F5881" w:rsidP="00AA6C75">
            <w:pPr>
              <w:spacing w:before="40" w:after="60"/>
              <w:jc w:val="right"/>
              <w:rPr>
                <w:rFonts w:ascii="Arial" w:hAnsi="Arial" w:cs="Arial"/>
                <w:bCs/>
              </w:rPr>
            </w:pPr>
            <w:r w:rsidRPr="008F5881">
              <w:rPr>
                <w:rFonts w:ascii="Arial" w:hAnsi="Arial" w:cs="Arial"/>
                <w:bCs/>
              </w:rPr>
              <w:t>33.5</w:t>
            </w:r>
          </w:p>
        </w:tc>
        <w:tc>
          <w:tcPr>
            <w:tcW w:w="1417" w:type="dxa"/>
          </w:tcPr>
          <w:p w14:paraId="5B8AF0F0" w14:textId="0389AD24" w:rsidR="00C277DF" w:rsidRPr="008F5881" w:rsidRDefault="008F5881" w:rsidP="00AA6C75">
            <w:pPr>
              <w:spacing w:before="40" w:after="60"/>
              <w:jc w:val="right"/>
              <w:rPr>
                <w:rFonts w:ascii="Arial" w:hAnsi="Arial" w:cs="Arial"/>
                <w:bCs/>
              </w:rPr>
            </w:pPr>
            <w:r w:rsidRPr="008F5881">
              <w:rPr>
                <w:rFonts w:ascii="Arial" w:hAnsi="Arial" w:cs="Arial"/>
                <w:bCs/>
              </w:rPr>
              <w:t>40.3</w:t>
            </w:r>
          </w:p>
        </w:tc>
      </w:tr>
      <w:tr w:rsidR="00C277DF" w14:paraId="6512B710" w14:textId="77777777" w:rsidTr="00AA6C75">
        <w:tc>
          <w:tcPr>
            <w:tcW w:w="2972" w:type="dxa"/>
          </w:tcPr>
          <w:p w14:paraId="416ED4AD" w14:textId="77777777" w:rsidR="00C277DF" w:rsidRDefault="00C277DF" w:rsidP="00AA6C75">
            <w:pPr>
              <w:spacing w:before="40" w:after="60"/>
              <w:rPr>
                <w:rFonts w:ascii="Arial" w:hAnsi="Arial" w:cs="Arial"/>
                <w:bCs/>
              </w:rPr>
            </w:pPr>
          </w:p>
        </w:tc>
        <w:tc>
          <w:tcPr>
            <w:tcW w:w="1477" w:type="dxa"/>
            <w:shd w:val="clear" w:color="auto" w:fill="DAE9F7" w:themeFill="text2" w:themeFillTint="1A"/>
          </w:tcPr>
          <w:p w14:paraId="53E1C9C9" w14:textId="77777777" w:rsidR="00C277DF" w:rsidRPr="00F95C28" w:rsidRDefault="00C277DF" w:rsidP="00AA6C75">
            <w:pPr>
              <w:spacing w:before="40" w:after="60"/>
              <w:jc w:val="right"/>
              <w:rPr>
                <w:rFonts w:ascii="Arial" w:hAnsi="Arial" w:cs="Arial"/>
                <w:bCs/>
              </w:rPr>
            </w:pPr>
          </w:p>
        </w:tc>
        <w:tc>
          <w:tcPr>
            <w:tcW w:w="1418" w:type="dxa"/>
          </w:tcPr>
          <w:p w14:paraId="1807152A" w14:textId="77777777" w:rsidR="00C277DF" w:rsidRPr="002E1D23" w:rsidRDefault="00C277DF" w:rsidP="00AA6C75">
            <w:pPr>
              <w:spacing w:before="40" w:after="60"/>
              <w:jc w:val="right"/>
              <w:rPr>
                <w:rFonts w:ascii="Arial" w:hAnsi="Arial" w:cs="Arial"/>
                <w:bCs/>
                <w:color w:val="FF0000"/>
              </w:rPr>
            </w:pPr>
          </w:p>
        </w:tc>
        <w:tc>
          <w:tcPr>
            <w:tcW w:w="1417" w:type="dxa"/>
          </w:tcPr>
          <w:p w14:paraId="62C3AA5F" w14:textId="77777777" w:rsidR="00C277DF" w:rsidRPr="002E1D23" w:rsidRDefault="00C277DF" w:rsidP="00AA6C75">
            <w:pPr>
              <w:spacing w:before="40" w:after="60"/>
              <w:jc w:val="right"/>
              <w:rPr>
                <w:rFonts w:ascii="Arial" w:hAnsi="Arial" w:cs="Arial"/>
                <w:bCs/>
                <w:color w:val="FF0000"/>
              </w:rPr>
            </w:pPr>
          </w:p>
        </w:tc>
        <w:tc>
          <w:tcPr>
            <w:tcW w:w="1418" w:type="dxa"/>
          </w:tcPr>
          <w:p w14:paraId="076BEE9C" w14:textId="77777777" w:rsidR="00C277DF" w:rsidRPr="002E1D23" w:rsidRDefault="00C277DF" w:rsidP="00AA6C75">
            <w:pPr>
              <w:spacing w:before="40" w:after="60"/>
              <w:jc w:val="right"/>
              <w:rPr>
                <w:rFonts w:ascii="Arial" w:hAnsi="Arial" w:cs="Arial"/>
                <w:bCs/>
                <w:color w:val="FF0000"/>
              </w:rPr>
            </w:pPr>
          </w:p>
        </w:tc>
        <w:tc>
          <w:tcPr>
            <w:tcW w:w="1417" w:type="dxa"/>
          </w:tcPr>
          <w:p w14:paraId="52AD7FF5" w14:textId="77777777" w:rsidR="00C277DF" w:rsidRPr="002E1D23" w:rsidRDefault="00C277DF" w:rsidP="00AA6C75">
            <w:pPr>
              <w:spacing w:before="40" w:after="60"/>
              <w:jc w:val="right"/>
              <w:rPr>
                <w:rFonts w:ascii="Arial" w:hAnsi="Arial" w:cs="Arial"/>
                <w:bCs/>
                <w:color w:val="FF0000"/>
              </w:rPr>
            </w:pPr>
          </w:p>
        </w:tc>
      </w:tr>
      <w:tr w:rsidR="00C277DF" w14:paraId="0CECB1C4" w14:textId="77777777" w:rsidTr="00AA6C75">
        <w:tc>
          <w:tcPr>
            <w:tcW w:w="2972" w:type="dxa"/>
          </w:tcPr>
          <w:p w14:paraId="1A05D195" w14:textId="77777777" w:rsidR="00C277DF" w:rsidRDefault="00C277DF" w:rsidP="00AA6C75">
            <w:pPr>
              <w:spacing w:before="40" w:after="60"/>
              <w:rPr>
                <w:rFonts w:ascii="Arial" w:hAnsi="Arial" w:cs="Arial"/>
                <w:bCs/>
              </w:rPr>
            </w:pPr>
            <w:r>
              <w:rPr>
                <w:rFonts w:ascii="Arial" w:hAnsi="Arial" w:cs="Arial"/>
                <w:bCs/>
              </w:rPr>
              <w:t>Operating margin</w:t>
            </w:r>
          </w:p>
        </w:tc>
        <w:tc>
          <w:tcPr>
            <w:tcW w:w="1477" w:type="dxa"/>
            <w:shd w:val="clear" w:color="auto" w:fill="DAE9F7" w:themeFill="text2" w:themeFillTint="1A"/>
          </w:tcPr>
          <w:p w14:paraId="6C4602C4" w14:textId="773C8CAA" w:rsidR="00C277DF" w:rsidRPr="00F95C28" w:rsidRDefault="000A025F" w:rsidP="00AA6C75">
            <w:pPr>
              <w:spacing w:before="40" w:after="60"/>
              <w:jc w:val="right"/>
              <w:rPr>
                <w:rFonts w:ascii="Arial" w:hAnsi="Arial" w:cs="Arial"/>
                <w:bCs/>
              </w:rPr>
            </w:pPr>
            <w:r>
              <w:rPr>
                <w:rFonts w:ascii="Arial" w:hAnsi="Arial" w:cs="Arial"/>
                <w:bCs/>
              </w:rPr>
              <w:t>30</w:t>
            </w:r>
            <w:r w:rsidR="00C277DF">
              <w:rPr>
                <w:rFonts w:ascii="Arial" w:hAnsi="Arial" w:cs="Arial"/>
                <w:bCs/>
              </w:rPr>
              <w:t>%</w:t>
            </w:r>
          </w:p>
        </w:tc>
        <w:tc>
          <w:tcPr>
            <w:tcW w:w="1418" w:type="dxa"/>
          </w:tcPr>
          <w:p w14:paraId="54E4F789" w14:textId="69AC236C" w:rsidR="00C277DF" w:rsidRPr="002E1D23" w:rsidRDefault="00EE3C40" w:rsidP="00EE3C40">
            <w:pPr>
              <w:spacing w:before="40" w:after="60"/>
              <w:jc w:val="right"/>
              <w:rPr>
                <w:rFonts w:ascii="Arial" w:hAnsi="Arial" w:cs="Arial"/>
                <w:bCs/>
                <w:color w:val="FF0000"/>
              </w:rPr>
            </w:pPr>
            <w:r w:rsidRPr="00EE3C40">
              <w:rPr>
                <w:rFonts w:ascii="Arial" w:hAnsi="Arial" w:cs="Arial"/>
                <w:bCs/>
              </w:rPr>
              <w:t>3</w:t>
            </w:r>
            <w:r w:rsidR="00CB558F">
              <w:rPr>
                <w:rFonts w:ascii="Arial" w:hAnsi="Arial" w:cs="Arial"/>
                <w:bCs/>
              </w:rPr>
              <w:t>2</w:t>
            </w:r>
            <w:r w:rsidR="00C277DF" w:rsidRPr="00EE3C40">
              <w:rPr>
                <w:rFonts w:ascii="Arial" w:hAnsi="Arial" w:cs="Arial"/>
                <w:bCs/>
              </w:rPr>
              <w:t>%</w:t>
            </w:r>
          </w:p>
        </w:tc>
        <w:tc>
          <w:tcPr>
            <w:tcW w:w="1417" w:type="dxa"/>
          </w:tcPr>
          <w:p w14:paraId="6EF936FB" w14:textId="0BCD51A0" w:rsidR="00C277DF" w:rsidRPr="002E1D23" w:rsidRDefault="00EE3C40" w:rsidP="002E1D23">
            <w:pPr>
              <w:spacing w:before="40" w:after="60"/>
              <w:jc w:val="right"/>
              <w:rPr>
                <w:rFonts w:ascii="Arial" w:hAnsi="Arial" w:cs="Arial"/>
                <w:bCs/>
                <w:color w:val="FF0000"/>
              </w:rPr>
            </w:pPr>
            <w:r>
              <w:rPr>
                <w:rFonts w:ascii="Arial" w:hAnsi="Arial" w:cs="Arial"/>
                <w:bCs/>
              </w:rPr>
              <w:t>4</w:t>
            </w:r>
            <w:r w:rsidR="00C277DF" w:rsidRPr="002E1D23">
              <w:rPr>
                <w:rFonts w:ascii="Arial" w:hAnsi="Arial" w:cs="Arial"/>
                <w:bCs/>
              </w:rPr>
              <w:t>%</w:t>
            </w:r>
          </w:p>
        </w:tc>
        <w:tc>
          <w:tcPr>
            <w:tcW w:w="1418" w:type="dxa"/>
          </w:tcPr>
          <w:p w14:paraId="69BF30D2" w14:textId="7FEAAABA" w:rsidR="00C277DF" w:rsidRPr="002E1D23" w:rsidRDefault="004D4793" w:rsidP="00AA6C75">
            <w:pPr>
              <w:spacing w:before="40" w:after="60"/>
              <w:jc w:val="right"/>
              <w:rPr>
                <w:rFonts w:ascii="Arial" w:hAnsi="Arial" w:cs="Arial"/>
                <w:bCs/>
                <w:color w:val="FF0000"/>
              </w:rPr>
            </w:pPr>
            <w:r w:rsidRPr="004D4793">
              <w:rPr>
                <w:rFonts w:ascii="Arial" w:hAnsi="Arial" w:cs="Arial"/>
                <w:bCs/>
              </w:rPr>
              <w:t>28</w:t>
            </w:r>
            <w:r w:rsidR="00C277DF" w:rsidRPr="004D4793">
              <w:rPr>
                <w:rFonts w:ascii="Arial" w:hAnsi="Arial" w:cs="Arial"/>
                <w:bCs/>
              </w:rPr>
              <w:t>%</w:t>
            </w:r>
          </w:p>
        </w:tc>
        <w:tc>
          <w:tcPr>
            <w:tcW w:w="1417" w:type="dxa"/>
          </w:tcPr>
          <w:p w14:paraId="66C0C905" w14:textId="7E3FCDD1" w:rsidR="00C277DF" w:rsidRPr="002E1D23" w:rsidRDefault="004D4793" w:rsidP="00AA6C75">
            <w:pPr>
              <w:spacing w:before="40" w:after="60"/>
              <w:jc w:val="right"/>
              <w:rPr>
                <w:rFonts w:ascii="Arial" w:hAnsi="Arial" w:cs="Arial"/>
                <w:bCs/>
                <w:color w:val="FF0000"/>
              </w:rPr>
            </w:pPr>
            <w:r w:rsidRPr="004D4793">
              <w:rPr>
                <w:rFonts w:ascii="Arial" w:hAnsi="Arial" w:cs="Arial"/>
                <w:bCs/>
              </w:rPr>
              <w:t>29</w:t>
            </w:r>
            <w:r w:rsidR="00C277DF" w:rsidRPr="004D4793">
              <w:rPr>
                <w:rFonts w:ascii="Arial" w:hAnsi="Arial" w:cs="Arial"/>
                <w:bCs/>
              </w:rPr>
              <w:t>%</w:t>
            </w:r>
          </w:p>
        </w:tc>
      </w:tr>
      <w:tr w:rsidR="00C277DF" w14:paraId="6EEC4893" w14:textId="77777777" w:rsidTr="00AA6C75">
        <w:tc>
          <w:tcPr>
            <w:tcW w:w="2972" w:type="dxa"/>
          </w:tcPr>
          <w:p w14:paraId="6F6C63B9" w14:textId="77777777" w:rsidR="00C277DF" w:rsidRDefault="00C277DF" w:rsidP="00AA6C75">
            <w:pPr>
              <w:spacing w:before="40" w:after="60"/>
              <w:rPr>
                <w:rFonts w:ascii="Arial" w:hAnsi="Arial" w:cs="Arial"/>
                <w:bCs/>
              </w:rPr>
            </w:pPr>
            <w:r>
              <w:rPr>
                <w:rFonts w:ascii="Arial" w:hAnsi="Arial" w:cs="Arial"/>
                <w:bCs/>
              </w:rPr>
              <w:t>Interest cover</w:t>
            </w:r>
          </w:p>
        </w:tc>
        <w:tc>
          <w:tcPr>
            <w:tcW w:w="1477" w:type="dxa"/>
            <w:shd w:val="clear" w:color="auto" w:fill="DAE9F7" w:themeFill="text2" w:themeFillTint="1A"/>
          </w:tcPr>
          <w:p w14:paraId="2C3AA0E7" w14:textId="68EE1620" w:rsidR="00C277DF" w:rsidRPr="00F95C28" w:rsidRDefault="00434B0E" w:rsidP="00AA6C75">
            <w:pPr>
              <w:spacing w:before="40" w:after="60"/>
              <w:jc w:val="right"/>
              <w:rPr>
                <w:rFonts w:ascii="Arial" w:hAnsi="Arial" w:cs="Arial"/>
                <w:bCs/>
              </w:rPr>
            </w:pPr>
            <w:r>
              <w:rPr>
                <w:rFonts w:ascii="Arial" w:hAnsi="Arial" w:cs="Arial"/>
                <w:bCs/>
              </w:rPr>
              <w:t>163</w:t>
            </w:r>
            <w:r w:rsidR="00C277DF">
              <w:rPr>
                <w:rFonts w:ascii="Arial" w:hAnsi="Arial" w:cs="Arial"/>
                <w:bCs/>
              </w:rPr>
              <w:t>%</w:t>
            </w:r>
          </w:p>
        </w:tc>
        <w:tc>
          <w:tcPr>
            <w:tcW w:w="1418" w:type="dxa"/>
          </w:tcPr>
          <w:p w14:paraId="603B7896" w14:textId="247047BE" w:rsidR="00C277DF" w:rsidRPr="00163130" w:rsidRDefault="00163130" w:rsidP="00AA6C75">
            <w:pPr>
              <w:spacing w:before="40" w:after="60"/>
              <w:jc w:val="right"/>
              <w:rPr>
                <w:rFonts w:ascii="Arial" w:hAnsi="Arial" w:cs="Arial"/>
                <w:bCs/>
              </w:rPr>
            </w:pPr>
            <w:r w:rsidRPr="00163130">
              <w:rPr>
                <w:rFonts w:ascii="Arial" w:hAnsi="Arial" w:cs="Arial"/>
                <w:bCs/>
              </w:rPr>
              <w:t>190</w:t>
            </w:r>
            <w:r w:rsidR="00C277DF" w:rsidRPr="00163130">
              <w:rPr>
                <w:rFonts w:ascii="Arial" w:hAnsi="Arial" w:cs="Arial"/>
                <w:bCs/>
              </w:rPr>
              <w:t>%</w:t>
            </w:r>
          </w:p>
        </w:tc>
        <w:tc>
          <w:tcPr>
            <w:tcW w:w="1417" w:type="dxa"/>
          </w:tcPr>
          <w:p w14:paraId="648DF4F2" w14:textId="13FE03D3" w:rsidR="00C277DF" w:rsidRPr="00163130" w:rsidRDefault="00C277DF" w:rsidP="00AA6C75">
            <w:pPr>
              <w:spacing w:before="40" w:after="60"/>
              <w:jc w:val="right"/>
              <w:rPr>
                <w:rFonts w:ascii="Arial" w:hAnsi="Arial" w:cs="Arial"/>
                <w:bCs/>
              </w:rPr>
            </w:pPr>
            <w:r w:rsidRPr="00163130">
              <w:rPr>
                <w:rFonts w:ascii="Arial" w:hAnsi="Arial" w:cs="Arial"/>
                <w:bCs/>
              </w:rPr>
              <w:t>20</w:t>
            </w:r>
            <w:r w:rsidR="00163130" w:rsidRPr="00163130">
              <w:rPr>
                <w:rFonts w:ascii="Arial" w:hAnsi="Arial" w:cs="Arial"/>
                <w:bCs/>
              </w:rPr>
              <w:t>0</w:t>
            </w:r>
            <w:r w:rsidRPr="00163130">
              <w:rPr>
                <w:rFonts w:ascii="Arial" w:hAnsi="Arial" w:cs="Arial"/>
                <w:bCs/>
              </w:rPr>
              <w:t>%</w:t>
            </w:r>
          </w:p>
        </w:tc>
        <w:tc>
          <w:tcPr>
            <w:tcW w:w="1418" w:type="dxa"/>
          </w:tcPr>
          <w:p w14:paraId="34FADBAE" w14:textId="3D61A906" w:rsidR="00C277DF" w:rsidRPr="002E1D23" w:rsidRDefault="00713AC4" w:rsidP="00AA6C75">
            <w:pPr>
              <w:spacing w:before="40" w:after="60"/>
              <w:jc w:val="right"/>
              <w:rPr>
                <w:rFonts w:ascii="Arial" w:hAnsi="Arial" w:cs="Arial"/>
                <w:bCs/>
                <w:color w:val="FF0000"/>
              </w:rPr>
            </w:pPr>
            <w:r w:rsidRPr="00713AC4">
              <w:rPr>
                <w:rFonts w:ascii="Arial" w:hAnsi="Arial" w:cs="Arial"/>
                <w:bCs/>
              </w:rPr>
              <w:t>152</w:t>
            </w:r>
            <w:r w:rsidR="00C277DF" w:rsidRPr="00713AC4">
              <w:rPr>
                <w:rFonts w:ascii="Arial" w:hAnsi="Arial" w:cs="Arial"/>
                <w:bCs/>
              </w:rPr>
              <w:t>%</w:t>
            </w:r>
          </w:p>
        </w:tc>
        <w:tc>
          <w:tcPr>
            <w:tcW w:w="1417" w:type="dxa"/>
          </w:tcPr>
          <w:p w14:paraId="16CA6E0B" w14:textId="091359B4" w:rsidR="00C277DF" w:rsidRPr="002E1D23" w:rsidRDefault="00C277DF" w:rsidP="00AA6C75">
            <w:pPr>
              <w:spacing w:before="40" w:after="60"/>
              <w:jc w:val="right"/>
              <w:rPr>
                <w:rFonts w:ascii="Arial" w:hAnsi="Arial" w:cs="Arial"/>
                <w:bCs/>
                <w:color w:val="FF0000"/>
              </w:rPr>
            </w:pPr>
            <w:r w:rsidRPr="00C44556">
              <w:rPr>
                <w:rFonts w:ascii="Arial" w:hAnsi="Arial" w:cs="Arial"/>
                <w:bCs/>
              </w:rPr>
              <w:t>17</w:t>
            </w:r>
            <w:r w:rsidR="00C44556" w:rsidRPr="00C44556">
              <w:rPr>
                <w:rFonts w:ascii="Arial" w:hAnsi="Arial" w:cs="Arial"/>
                <w:bCs/>
              </w:rPr>
              <w:t>1</w:t>
            </w:r>
            <w:r w:rsidRPr="00C44556">
              <w:rPr>
                <w:rFonts w:ascii="Arial" w:hAnsi="Arial" w:cs="Arial"/>
                <w:bCs/>
              </w:rPr>
              <w:t>%</w:t>
            </w:r>
          </w:p>
        </w:tc>
      </w:tr>
      <w:tr w:rsidR="00C277DF" w14:paraId="1E7091CB" w14:textId="77777777" w:rsidTr="00AA6C75">
        <w:tc>
          <w:tcPr>
            <w:tcW w:w="2972" w:type="dxa"/>
          </w:tcPr>
          <w:p w14:paraId="79A93286" w14:textId="77777777" w:rsidR="00C277DF" w:rsidRDefault="00C277DF" w:rsidP="00AA6C75">
            <w:pPr>
              <w:spacing w:before="40" w:after="60"/>
              <w:rPr>
                <w:rFonts w:ascii="Arial" w:hAnsi="Arial" w:cs="Arial"/>
                <w:bCs/>
              </w:rPr>
            </w:pPr>
            <w:r>
              <w:rPr>
                <w:rFonts w:ascii="Arial" w:hAnsi="Arial" w:cs="Arial"/>
                <w:bCs/>
              </w:rPr>
              <w:t>Operating cost per unit</w:t>
            </w:r>
          </w:p>
        </w:tc>
        <w:tc>
          <w:tcPr>
            <w:tcW w:w="1477" w:type="dxa"/>
            <w:shd w:val="clear" w:color="auto" w:fill="DAE9F7" w:themeFill="text2" w:themeFillTint="1A"/>
          </w:tcPr>
          <w:p w14:paraId="6B043A16" w14:textId="27E8A2A3" w:rsidR="00C277DF" w:rsidRPr="00DB4091" w:rsidRDefault="006C2733" w:rsidP="00AA6C75">
            <w:pPr>
              <w:spacing w:before="40" w:after="60"/>
              <w:jc w:val="right"/>
              <w:rPr>
                <w:rFonts w:ascii="Arial" w:hAnsi="Arial" w:cs="Arial"/>
                <w:color w:val="FF0000"/>
              </w:rPr>
            </w:pPr>
            <w:r w:rsidRPr="006C2733">
              <w:rPr>
                <w:rFonts w:ascii="Arial" w:hAnsi="Arial" w:cs="Arial"/>
              </w:rPr>
              <w:t>£5,968</w:t>
            </w:r>
          </w:p>
        </w:tc>
        <w:tc>
          <w:tcPr>
            <w:tcW w:w="1418" w:type="dxa"/>
          </w:tcPr>
          <w:p w14:paraId="1C353E21" w14:textId="65746864" w:rsidR="00C277DF" w:rsidRPr="002E1D23" w:rsidRDefault="00C277DF" w:rsidP="00AA6C75">
            <w:pPr>
              <w:tabs>
                <w:tab w:val="center" w:pos="601"/>
                <w:tab w:val="right" w:pos="1202"/>
              </w:tabs>
              <w:spacing w:before="40" w:after="60"/>
              <w:jc w:val="right"/>
              <w:rPr>
                <w:rFonts w:ascii="Arial" w:hAnsi="Arial" w:cs="Arial"/>
                <w:color w:val="FF0000"/>
              </w:rPr>
            </w:pPr>
            <w:r w:rsidRPr="002E1D23">
              <w:rPr>
                <w:rFonts w:ascii="Arial" w:hAnsi="Arial" w:cs="Arial"/>
                <w:color w:val="FF0000"/>
              </w:rPr>
              <w:tab/>
            </w:r>
            <w:r w:rsidRPr="00EE3C40">
              <w:rPr>
                <w:rFonts w:ascii="Arial" w:hAnsi="Arial" w:cs="Arial"/>
              </w:rPr>
              <w:t>£6,0</w:t>
            </w:r>
            <w:r w:rsidR="00EE3C40" w:rsidRPr="00EE3C40">
              <w:rPr>
                <w:rFonts w:ascii="Arial" w:hAnsi="Arial" w:cs="Arial"/>
              </w:rPr>
              <w:t>38</w:t>
            </w:r>
          </w:p>
        </w:tc>
        <w:tc>
          <w:tcPr>
            <w:tcW w:w="1417" w:type="dxa"/>
          </w:tcPr>
          <w:p w14:paraId="419D2D43" w14:textId="369BB64E" w:rsidR="00C277DF" w:rsidRPr="002E1D23" w:rsidRDefault="00C277DF" w:rsidP="00AA6C75">
            <w:pPr>
              <w:spacing w:before="40" w:after="60"/>
              <w:jc w:val="right"/>
              <w:rPr>
                <w:rFonts w:ascii="Arial" w:hAnsi="Arial" w:cs="Arial"/>
                <w:color w:val="FF0000"/>
              </w:rPr>
            </w:pPr>
            <w:r w:rsidRPr="00EE3C40">
              <w:rPr>
                <w:rFonts w:ascii="Arial" w:hAnsi="Arial" w:cs="Arial"/>
              </w:rPr>
              <w:t>£</w:t>
            </w:r>
            <w:r w:rsidR="00EE3C40" w:rsidRPr="00EE3C40">
              <w:rPr>
                <w:rFonts w:ascii="Arial" w:hAnsi="Arial" w:cs="Arial"/>
              </w:rPr>
              <w:t>7</w:t>
            </w:r>
            <w:r w:rsidRPr="00EE3C40">
              <w:rPr>
                <w:rFonts w:ascii="Arial" w:hAnsi="Arial" w:cs="Arial"/>
              </w:rPr>
              <w:t>,6</w:t>
            </w:r>
            <w:r w:rsidR="00EE3C40" w:rsidRPr="00EE3C40">
              <w:rPr>
                <w:rFonts w:ascii="Arial" w:hAnsi="Arial" w:cs="Arial"/>
              </w:rPr>
              <w:t>22</w:t>
            </w:r>
          </w:p>
        </w:tc>
        <w:tc>
          <w:tcPr>
            <w:tcW w:w="1418" w:type="dxa"/>
          </w:tcPr>
          <w:p w14:paraId="45DE42CC" w14:textId="56FADB08" w:rsidR="00C277DF" w:rsidRPr="002E1D23" w:rsidRDefault="00C277DF" w:rsidP="00AA6C75">
            <w:pPr>
              <w:spacing w:before="40" w:after="60"/>
              <w:jc w:val="right"/>
              <w:rPr>
                <w:rFonts w:ascii="Arial" w:hAnsi="Arial" w:cs="Arial"/>
                <w:color w:val="FF0000"/>
              </w:rPr>
            </w:pPr>
            <w:r w:rsidRPr="00B1394F">
              <w:rPr>
                <w:rFonts w:ascii="Arial" w:hAnsi="Arial" w:cs="Arial"/>
              </w:rPr>
              <w:t>£5,</w:t>
            </w:r>
            <w:r w:rsidR="00B1394F" w:rsidRPr="00B1394F">
              <w:rPr>
                <w:rFonts w:ascii="Arial" w:hAnsi="Arial" w:cs="Arial"/>
              </w:rPr>
              <w:t>272</w:t>
            </w:r>
          </w:p>
        </w:tc>
        <w:tc>
          <w:tcPr>
            <w:tcW w:w="1417" w:type="dxa"/>
          </w:tcPr>
          <w:p w14:paraId="7AB575AE" w14:textId="4BF8BC35" w:rsidR="00C277DF" w:rsidRPr="002E1D23" w:rsidRDefault="00C277DF" w:rsidP="00AA6C75">
            <w:pPr>
              <w:spacing w:before="40" w:after="60"/>
              <w:jc w:val="right"/>
              <w:rPr>
                <w:rFonts w:ascii="Arial" w:hAnsi="Arial" w:cs="Arial"/>
                <w:color w:val="FF0000"/>
              </w:rPr>
            </w:pPr>
            <w:r w:rsidRPr="00B1394F">
              <w:rPr>
                <w:rFonts w:ascii="Arial" w:hAnsi="Arial" w:cs="Arial"/>
              </w:rPr>
              <w:t>£</w:t>
            </w:r>
            <w:r w:rsidR="00B1394F" w:rsidRPr="00B1394F">
              <w:rPr>
                <w:rFonts w:ascii="Arial" w:hAnsi="Arial" w:cs="Arial"/>
              </w:rPr>
              <w:t>4,961</w:t>
            </w:r>
          </w:p>
        </w:tc>
      </w:tr>
      <w:tr w:rsidR="00C277DF" w14:paraId="02D46BCC" w14:textId="77777777" w:rsidTr="00AA6C75">
        <w:tc>
          <w:tcPr>
            <w:tcW w:w="2972" w:type="dxa"/>
          </w:tcPr>
          <w:p w14:paraId="5F95DCB4" w14:textId="77777777" w:rsidR="00C277DF" w:rsidRDefault="00C277DF" w:rsidP="00AA6C75">
            <w:pPr>
              <w:spacing w:before="40" w:after="60"/>
              <w:rPr>
                <w:rFonts w:ascii="Arial" w:hAnsi="Arial" w:cs="Arial"/>
                <w:bCs/>
              </w:rPr>
            </w:pPr>
            <w:r>
              <w:rPr>
                <w:rFonts w:ascii="Arial" w:hAnsi="Arial" w:cs="Arial"/>
                <w:bCs/>
              </w:rPr>
              <w:t>Return on capital employed</w:t>
            </w:r>
          </w:p>
        </w:tc>
        <w:tc>
          <w:tcPr>
            <w:tcW w:w="1477" w:type="dxa"/>
            <w:shd w:val="clear" w:color="auto" w:fill="DAE9F7" w:themeFill="text2" w:themeFillTint="1A"/>
          </w:tcPr>
          <w:p w14:paraId="1340DBEE" w14:textId="51145878" w:rsidR="00C277DF" w:rsidRPr="00DB4091" w:rsidRDefault="00E45B5F" w:rsidP="00AA6C75">
            <w:pPr>
              <w:spacing w:before="40" w:after="60"/>
              <w:jc w:val="right"/>
              <w:rPr>
                <w:rFonts w:ascii="Arial" w:hAnsi="Arial" w:cs="Arial"/>
                <w:color w:val="FF0000"/>
              </w:rPr>
            </w:pPr>
            <w:r w:rsidRPr="00E45B5F">
              <w:rPr>
                <w:rFonts w:ascii="Arial" w:hAnsi="Arial" w:cs="Arial"/>
              </w:rPr>
              <w:t>2.4%</w:t>
            </w:r>
          </w:p>
        </w:tc>
        <w:tc>
          <w:tcPr>
            <w:tcW w:w="1418" w:type="dxa"/>
          </w:tcPr>
          <w:p w14:paraId="3A41FA93" w14:textId="4B4021A9" w:rsidR="00C277DF" w:rsidRPr="00EE3C40" w:rsidRDefault="00EE3C40" w:rsidP="00AA6C75">
            <w:pPr>
              <w:spacing w:before="40" w:after="60"/>
              <w:jc w:val="right"/>
              <w:rPr>
                <w:rFonts w:ascii="Arial" w:hAnsi="Arial" w:cs="Arial"/>
              </w:rPr>
            </w:pPr>
            <w:r w:rsidRPr="00EE3C40">
              <w:rPr>
                <w:rFonts w:ascii="Arial" w:hAnsi="Arial" w:cs="Arial"/>
              </w:rPr>
              <w:t>2.8</w:t>
            </w:r>
            <w:r w:rsidR="00C277DF" w:rsidRPr="00EE3C40">
              <w:rPr>
                <w:rFonts w:ascii="Arial" w:hAnsi="Arial" w:cs="Arial"/>
              </w:rPr>
              <w:t>%</w:t>
            </w:r>
          </w:p>
        </w:tc>
        <w:tc>
          <w:tcPr>
            <w:tcW w:w="1417" w:type="dxa"/>
          </w:tcPr>
          <w:p w14:paraId="1036AD53" w14:textId="78FADC5F" w:rsidR="00C277DF" w:rsidRPr="00EE3C40" w:rsidRDefault="00EE3C40" w:rsidP="00AA6C75">
            <w:pPr>
              <w:spacing w:before="40" w:after="60"/>
              <w:jc w:val="right"/>
              <w:rPr>
                <w:rFonts w:ascii="Arial" w:hAnsi="Arial" w:cs="Arial"/>
              </w:rPr>
            </w:pPr>
            <w:r w:rsidRPr="00EE3C40">
              <w:rPr>
                <w:rFonts w:ascii="Arial" w:hAnsi="Arial" w:cs="Arial"/>
              </w:rPr>
              <w:t>2.5</w:t>
            </w:r>
            <w:r w:rsidR="00C277DF" w:rsidRPr="00EE3C40">
              <w:rPr>
                <w:rFonts w:ascii="Arial" w:hAnsi="Arial" w:cs="Arial"/>
              </w:rPr>
              <w:t>%</w:t>
            </w:r>
          </w:p>
        </w:tc>
        <w:tc>
          <w:tcPr>
            <w:tcW w:w="1418" w:type="dxa"/>
          </w:tcPr>
          <w:p w14:paraId="1CA40D6A" w14:textId="549143A4" w:rsidR="00C277DF" w:rsidRPr="00EE3C40" w:rsidRDefault="00EE3C40" w:rsidP="00AA6C75">
            <w:pPr>
              <w:spacing w:before="40" w:after="60"/>
              <w:jc w:val="right"/>
              <w:rPr>
                <w:rFonts w:ascii="Arial" w:hAnsi="Arial" w:cs="Arial"/>
              </w:rPr>
            </w:pPr>
            <w:r w:rsidRPr="00EE3C40">
              <w:rPr>
                <w:rFonts w:ascii="Arial" w:hAnsi="Arial" w:cs="Arial"/>
              </w:rPr>
              <w:t>2</w:t>
            </w:r>
            <w:r w:rsidR="00C277DF" w:rsidRPr="00EE3C40">
              <w:rPr>
                <w:rFonts w:ascii="Arial" w:hAnsi="Arial" w:cs="Arial"/>
              </w:rPr>
              <w:t>.4%</w:t>
            </w:r>
          </w:p>
        </w:tc>
        <w:tc>
          <w:tcPr>
            <w:tcW w:w="1417" w:type="dxa"/>
          </w:tcPr>
          <w:p w14:paraId="5CA36131" w14:textId="4F691BEB" w:rsidR="00C277DF" w:rsidRPr="00EE3C40" w:rsidRDefault="00EE3C40" w:rsidP="00AA6C75">
            <w:pPr>
              <w:spacing w:before="40" w:after="60"/>
              <w:jc w:val="right"/>
              <w:rPr>
                <w:rFonts w:ascii="Arial" w:hAnsi="Arial" w:cs="Arial"/>
              </w:rPr>
            </w:pPr>
            <w:r w:rsidRPr="00EE3C40">
              <w:rPr>
                <w:rFonts w:ascii="Arial" w:hAnsi="Arial" w:cs="Arial"/>
              </w:rPr>
              <w:t>2.2</w:t>
            </w:r>
            <w:r w:rsidR="00C277DF" w:rsidRPr="00EE3C40">
              <w:rPr>
                <w:rFonts w:ascii="Arial" w:hAnsi="Arial" w:cs="Arial"/>
              </w:rPr>
              <w:t>%</w:t>
            </w:r>
          </w:p>
        </w:tc>
      </w:tr>
      <w:tr w:rsidR="00C277DF" w14:paraId="081357F0" w14:textId="77777777" w:rsidTr="00AA6C75">
        <w:tc>
          <w:tcPr>
            <w:tcW w:w="2972" w:type="dxa"/>
          </w:tcPr>
          <w:p w14:paraId="2A38202A" w14:textId="77777777" w:rsidR="00C277DF" w:rsidRDefault="00C277DF" w:rsidP="00AA6C75">
            <w:pPr>
              <w:spacing w:before="40" w:after="60"/>
              <w:rPr>
                <w:rFonts w:ascii="Arial" w:hAnsi="Arial" w:cs="Arial"/>
                <w:bCs/>
              </w:rPr>
            </w:pPr>
          </w:p>
        </w:tc>
        <w:tc>
          <w:tcPr>
            <w:tcW w:w="1477" w:type="dxa"/>
            <w:shd w:val="clear" w:color="auto" w:fill="DAE9F7" w:themeFill="text2" w:themeFillTint="1A"/>
          </w:tcPr>
          <w:p w14:paraId="4636C7CC" w14:textId="77777777" w:rsidR="00C277DF" w:rsidRPr="00F95C28" w:rsidRDefault="00C277DF" w:rsidP="00AA6C75">
            <w:pPr>
              <w:spacing w:before="40" w:after="60"/>
              <w:jc w:val="right"/>
              <w:rPr>
                <w:rFonts w:ascii="Arial" w:hAnsi="Arial" w:cs="Arial"/>
                <w:bCs/>
              </w:rPr>
            </w:pPr>
          </w:p>
        </w:tc>
        <w:tc>
          <w:tcPr>
            <w:tcW w:w="1418" w:type="dxa"/>
          </w:tcPr>
          <w:p w14:paraId="3E9BB41A" w14:textId="77777777" w:rsidR="00C277DF" w:rsidRPr="002E1D23" w:rsidRDefault="00C277DF" w:rsidP="00AA6C75">
            <w:pPr>
              <w:spacing w:before="40" w:after="60"/>
              <w:jc w:val="right"/>
              <w:rPr>
                <w:rFonts w:ascii="Arial" w:hAnsi="Arial" w:cs="Arial"/>
                <w:bCs/>
                <w:color w:val="FF0000"/>
              </w:rPr>
            </w:pPr>
          </w:p>
        </w:tc>
        <w:tc>
          <w:tcPr>
            <w:tcW w:w="1417" w:type="dxa"/>
          </w:tcPr>
          <w:p w14:paraId="76591EDC" w14:textId="77777777" w:rsidR="00C277DF" w:rsidRPr="002E1D23" w:rsidRDefault="00C277DF" w:rsidP="00AA6C75">
            <w:pPr>
              <w:spacing w:before="40" w:after="60"/>
              <w:jc w:val="right"/>
              <w:rPr>
                <w:rFonts w:ascii="Arial" w:hAnsi="Arial" w:cs="Arial"/>
                <w:bCs/>
                <w:color w:val="FF0000"/>
              </w:rPr>
            </w:pPr>
          </w:p>
        </w:tc>
        <w:tc>
          <w:tcPr>
            <w:tcW w:w="1418" w:type="dxa"/>
          </w:tcPr>
          <w:p w14:paraId="5401E0D2" w14:textId="77777777" w:rsidR="00C277DF" w:rsidRPr="002E1D23" w:rsidRDefault="00C277DF" w:rsidP="00AA6C75">
            <w:pPr>
              <w:spacing w:before="40" w:after="60"/>
              <w:jc w:val="right"/>
              <w:rPr>
                <w:rFonts w:ascii="Arial" w:hAnsi="Arial" w:cs="Arial"/>
                <w:bCs/>
                <w:color w:val="FF0000"/>
              </w:rPr>
            </w:pPr>
          </w:p>
        </w:tc>
        <w:tc>
          <w:tcPr>
            <w:tcW w:w="1417" w:type="dxa"/>
          </w:tcPr>
          <w:p w14:paraId="671ABEB7" w14:textId="77777777" w:rsidR="00C277DF" w:rsidRPr="002E1D23" w:rsidRDefault="00C277DF" w:rsidP="00AA6C75">
            <w:pPr>
              <w:spacing w:before="40" w:after="60"/>
              <w:jc w:val="right"/>
              <w:rPr>
                <w:rFonts w:ascii="Arial" w:hAnsi="Arial" w:cs="Arial"/>
                <w:bCs/>
                <w:color w:val="FF0000"/>
              </w:rPr>
            </w:pPr>
          </w:p>
        </w:tc>
      </w:tr>
      <w:tr w:rsidR="00C277DF" w14:paraId="7FFE0ABF" w14:textId="77777777" w:rsidTr="00AA6C75">
        <w:tc>
          <w:tcPr>
            <w:tcW w:w="2972" w:type="dxa"/>
          </w:tcPr>
          <w:p w14:paraId="015416AA" w14:textId="77777777" w:rsidR="00C277DF" w:rsidRDefault="00C277DF" w:rsidP="00AA6C75">
            <w:pPr>
              <w:spacing w:before="40" w:after="60"/>
              <w:rPr>
                <w:rFonts w:ascii="Arial" w:hAnsi="Arial" w:cs="Arial"/>
                <w:bCs/>
              </w:rPr>
            </w:pPr>
            <w:r>
              <w:rPr>
                <w:rFonts w:ascii="Arial" w:hAnsi="Arial" w:cs="Arial"/>
                <w:bCs/>
              </w:rPr>
              <w:t>Net debt £m</w:t>
            </w:r>
          </w:p>
        </w:tc>
        <w:tc>
          <w:tcPr>
            <w:tcW w:w="1477" w:type="dxa"/>
            <w:shd w:val="clear" w:color="auto" w:fill="DAE9F7" w:themeFill="text2" w:themeFillTint="1A"/>
          </w:tcPr>
          <w:p w14:paraId="11F61668" w14:textId="5043725D" w:rsidR="00C277DF" w:rsidRPr="00F95C28" w:rsidRDefault="0063539A" w:rsidP="00AA6C75">
            <w:pPr>
              <w:spacing w:before="40" w:after="60"/>
              <w:jc w:val="right"/>
              <w:rPr>
                <w:rFonts w:ascii="Arial" w:hAnsi="Arial" w:cs="Arial"/>
                <w:bCs/>
              </w:rPr>
            </w:pPr>
            <w:r>
              <w:rPr>
                <w:rFonts w:ascii="Arial" w:hAnsi="Arial" w:cs="Arial"/>
                <w:bCs/>
              </w:rPr>
              <w:t>2,390</w:t>
            </w:r>
          </w:p>
        </w:tc>
        <w:tc>
          <w:tcPr>
            <w:tcW w:w="1418" w:type="dxa"/>
          </w:tcPr>
          <w:p w14:paraId="28C6526D" w14:textId="4FF150EB" w:rsidR="00C277DF" w:rsidRPr="002E1D23" w:rsidRDefault="00C277DF" w:rsidP="00AA6C75">
            <w:pPr>
              <w:spacing w:before="40" w:after="60"/>
              <w:jc w:val="right"/>
              <w:rPr>
                <w:rFonts w:ascii="Arial" w:hAnsi="Arial" w:cs="Arial"/>
                <w:bCs/>
                <w:color w:val="FF0000"/>
              </w:rPr>
            </w:pPr>
            <w:r w:rsidRPr="00C72F1D">
              <w:rPr>
                <w:rFonts w:ascii="Arial" w:hAnsi="Arial" w:cs="Arial"/>
                <w:bCs/>
              </w:rPr>
              <w:t>2,</w:t>
            </w:r>
            <w:r w:rsidR="00C72F1D" w:rsidRPr="00C72F1D">
              <w:rPr>
                <w:rFonts w:ascii="Arial" w:hAnsi="Arial" w:cs="Arial"/>
                <w:bCs/>
              </w:rPr>
              <w:t>141</w:t>
            </w:r>
          </w:p>
        </w:tc>
        <w:tc>
          <w:tcPr>
            <w:tcW w:w="1417" w:type="dxa"/>
          </w:tcPr>
          <w:p w14:paraId="5B54D8E1" w14:textId="2FF18C26" w:rsidR="00C277DF" w:rsidRPr="002E1D23" w:rsidRDefault="00C277DF" w:rsidP="00AA6C75">
            <w:pPr>
              <w:spacing w:before="40" w:after="60"/>
              <w:jc w:val="right"/>
              <w:rPr>
                <w:rFonts w:ascii="Arial" w:hAnsi="Arial" w:cs="Arial"/>
                <w:bCs/>
                <w:color w:val="FF0000"/>
              </w:rPr>
            </w:pPr>
            <w:r w:rsidRPr="00C72F1D">
              <w:rPr>
                <w:rFonts w:ascii="Arial" w:hAnsi="Arial" w:cs="Arial"/>
                <w:bCs/>
              </w:rPr>
              <w:t>1,8</w:t>
            </w:r>
            <w:r w:rsidR="00C72F1D" w:rsidRPr="00C72F1D">
              <w:rPr>
                <w:rFonts w:ascii="Arial" w:hAnsi="Arial" w:cs="Arial"/>
                <w:bCs/>
              </w:rPr>
              <w:t>80</w:t>
            </w:r>
          </w:p>
        </w:tc>
        <w:tc>
          <w:tcPr>
            <w:tcW w:w="1418" w:type="dxa"/>
          </w:tcPr>
          <w:p w14:paraId="6111178D" w14:textId="7F12E4C2" w:rsidR="00C277DF" w:rsidRPr="002E1D23" w:rsidRDefault="00C277DF" w:rsidP="00AA6C75">
            <w:pPr>
              <w:spacing w:before="40" w:after="60"/>
              <w:jc w:val="right"/>
              <w:rPr>
                <w:rFonts w:ascii="Arial" w:hAnsi="Arial" w:cs="Arial"/>
                <w:bCs/>
                <w:color w:val="FF0000"/>
              </w:rPr>
            </w:pPr>
            <w:r w:rsidRPr="00713AC4">
              <w:rPr>
                <w:rFonts w:ascii="Arial" w:hAnsi="Arial" w:cs="Arial"/>
                <w:bCs/>
              </w:rPr>
              <w:t>1,8</w:t>
            </w:r>
            <w:r w:rsidR="00713AC4" w:rsidRPr="00713AC4">
              <w:rPr>
                <w:rFonts w:ascii="Arial" w:hAnsi="Arial" w:cs="Arial"/>
                <w:bCs/>
              </w:rPr>
              <w:t>03</w:t>
            </w:r>
          </w:p>
        </w:tc>
        <w:tc>
          <w:tcPr>
            <w:tcW w:w="1417" w:type="dxa"/>
          </w:tcPr>
          <w:p w14:paraId="67C15C47" w14:textId="71700456" w:rsidR="00C277DF" w:rsidRPr="002E1D23" w:rsidRDefault="00C277DF" w:rsidP="00AA6C75">
            <w:pPr>
              <w:spacing w:before="40" w:after="60"/>
              <w:jc w:val="right"/>
              <w:rPr>
                <w:rFonts w:ascii="Arial" w:hAnsi="Arial" w:cs="Arial"/>
                <w:bCs/>
                <w:color w:val="FF0000"/>
              </w:rPr>
            </w:pPr>
            <w:r w:rsidRPr="00C44556">
              <w:rPr>
                <w:rFonts w:ascii="Arial" w:hAnsi="Arial" w:cs="Arial"/>
                <w:bCs/>
              </w:rPr>
              <w:t>1,</w:t>
            </w:r>
            <w:r w:rsidR="00C44556" w:rsidRPr="00C44556">
              <w:rPr>
                <w:rFonts w:ascii="Arial" w:hAnsi="Arial" w:cs="Arial"/>
                <w:bCs/>
              </w:rPr>
              <w:t>809</w:t>
            </w:r>
          </w:p>
        </w:tc>
      </w:tr>
      <w:tr w:rsidR="00C277DF" w14:paraId="10EDE5B6" w14:textId="77777777" w:rsidTr="00AA6C75">
        <w:tc>
          <w:tcPr>
            <w:tcW w:w="2972" w:type="dxa"/>
          </w:tcPr>
          <w:p w14:paraId="4FEF445C" w14:textId="77777777" w:rsidR="00C277DF" w:rsidRPr="00F95C28" w:rsidRDefault="00C277DF" w:rsidP="00AA6C75">
            <w:pPr>
              <w:spacing w:before="40" w:after="60"/>
              <w:rPr>
                <w:rFonts w:ascii="Arial" w:hAnsi="Arial" w:cs="Arial"/>
                <w:bCs/>
              </w:rPr>
            </w:pPr>
            <w:r>
              <w:rPr>
                <w:rFonts w:ascii="Arial" w:hAnsi="Arial" w:cs="Arial"/>
                <w:bCs/>
              </w:rPr>
              <w:t>Net assets £m</w:t>
            </w:r>
          </w:p>
        </w:tc>
        <w:tc>
          <w:tcPr>
            <w:tcW w:w="1477" w:type="dxa"/>
            <w:shd w:val="clear" w:color="auto" w:fill="DAE9F7" w:themeFill="text2" w:themeFillTint="1A"/>
          </w:tcPr>
          <w:p w14:paraId="291E6ABE" w14:textId="0E2D329F" w:rsidR="00C277DF" w:rsidRPr="00F95C28" w:rsidRDefault="00C277DF" w:rsidP="00AA6C75">
            <w:pPr>
              <w:spacing w:before="40" w:after="60"/>
              <w:jc w:val="right"/>
              <w:rPr>
                <w:rFonts w:ascii="Arial" w:hAnsi="Arial" w:cs="Arial"/>
                <w:bCs/>
              </w:rPr>
            </w:pPr>
            <w:r>
              <w:rPr>
                <w:rFonts w:ascii="Arial" w:hAnsi="Arial" w:cs="Arial"/>
                <w:bCs/>
              </w:rPr>
              <w:t>2,6</w:t>
            </w:r>
            <w:r w:rsidR="0063539A">
              <w:rPr>
                <w:rFonts w:ascii="Arial" w:hAnsi="Arial" w:cs="Arial"/>
                <w:bCs/>
              </w:rPr>
              <w:t>23</w:t>
            </w:r>
          </w:p>
        </w:tc>
        <w:tc>
          <w:tcPr>
            <w:tcW w:w="1418" w:type="dxa"/>
          </w:tcPr>
          <w:p w14:paraId="0EF1D564" w14:textId="0783DE15" w:rsidR="00C277DF" w:rsidRPr="0063539A" w:rsidRDefault="0063539A" w:rsidP="00AA6C75">
            <w:pPr>
              <w:spacing w:before="40" w:after="60"/>
              <w:jc w:val="right"/>
              <w:rPr>
                <w:rFonts w:ascii="Arial" w:hAnsi="Arial" w:cs="Arial"/>
                <w:bCs/>
                <w:color w:val="FF0000"/>
              </w:rPr>
            </w:pPr>
            <w:r w:rsidRPr="0063539A">
              <w:rPr>
                <w:rFonts w:ascii="Arial" w:hAnsi="Arial" w:cs="Arial"/>
                <w:bCs/>
              </w:rPr>
              <w:t>2,608</w:t>
            </w:r>
          </w:p>
        </w:tc>
        <w:tc>
          <w:tcPr>
            <w:tcW w:w="1417" w:type="dxa"/>
          </w:tcPr>
          <w:p w14:paraId="6E94130D" w14:textId="6B7142B4" w:rsidR="00C277DF" w:rsidRPr="002E1D23" w:rsidRDefault="00C277DF" w:rsidP="00AA6C75">
            <w:pPr>
              <w:spacing w:before="40" w:after="60"/>
              <w:jc w:val="right"/>
              <w:rPr>
                <w:rFonts w:ascii="Arial" w:hAnsi="Arial" w:cs="Arial"/>
                <w:bCs/>
                <w:color w:val="FF0000"/>
              </w:rPr>
            </w:pPr>
            <w:r w:rsidRPr="00B1394F">
              <w:rPr>
                <w:rFonts w:ascii="Arial" w:hAnsi="Arial" w:cs="Arial"/>
                <w:bCs/>
              </w:rPr>
              <w:t>2,</w:t>
            </w:r>
            <w:r w:rsidR="00B1394F" w:rsidRPr="00B1394F">
              <w:rPr>
                <w:rFonts w:ascii="Arial" w:hAnsi="Arial" w:cs="Arial"/>
                <w:bCs/>
              </w:rPr>
              <w:t>541</w:t>
            </w:r>
          </w:p>
        </w:tc>
        <w:tc>
          <w:tcPr>
            <w:tcW w:w="1418" w:type="dxa"/>
          </w:tcPr>
          <w:p w14:paraId="41ABBCA1" w14:textId="786A93BA" w:rsidR="00C277DF" w:rsidRPr="00B1394F" w:rsidRDefault="00C277DF" w:rsidP="00AA6C75">
            <w:pPr>
              <w:spacing w:before="40" w:after="60"/>
              <w:jc w:val="right"/>
              <w:rPr>
                <w:rFonts w:ascii="Arial" w:hAnsi="Arial" w:cs="Arial"/>
                <w:bCs/>
              </w:rPr>
            </w:pPr>
            <w:r w:rsidRPr="00B1394F">
              <w:rPr>
                <w:rFonts w:ascii="Arial" w:hAnsi="Arial" w:cs="Arial"/>
                <w:bCs/>
              </w:rPr>
              <w:t>2,6</w:t>
            </w:r>
            <w:r w:rsidR="00B1394F" w:rsidRPr="00B1394F">
              <w:rPr>
                <w:rFonts w:ascii="Arial" w:hAnsi="Arial" w:cs="Arial"/>
                <w:bCs/>
              </w:rPr>
              <w:t>39</w:t>
            </w:r>
          </w:p>
        </w:tc>
        <w:tc>
          <w:tcPr>
            <w:tcW w:w="1417" w:type="dxa"/>
          </w:tcPr>
          <w:p w14:paraId="74703D55" w14:textId="00E219A4" w:rsidR="00C277DF" w:rsidRPr="00B1394F" w:rsidRDefault="00C277DF" w:rsidP="00AA6C75">
            <w:pPr>
              <w:spacing w:before="40" w:after="60"/>
              <w:jc w:val="right"/>
              <w:rPr>
                <w:rFonts w:ascii="Arial" w:hAnsi="Arial" w:cs="Arial"/>
                <w:bCs/>
              </w:rPr>
            </w:pPr>
            <w:r w:rsidRPr="00B1394F">
              <w:rPr>
                <w:rFonts w:ascii="Arial" w:hAnsi="Arial" w:cs="Arial"/>
                <w:bCs/>
              </w:rPr>
              <w:t>2,5</w:t>
            </w:r>
            <w:r w:rsidR="00B1394F" w:rsidRPr="00B1394F">
              <w:rPr>
                <w:rFonts w:ascii="Arial" w:hAnsi="Arial" w:cs="Arial"/>
                <w:bCs/>
              </w:rPr>
              <w:t>74</w:t>
            </w:r>
          </w:p>
        </w:tc>
      </w:tr>
      <w:tr w:rsidR="00C277DF" w14:paraId="0DCFA7D3" w14:textId="77777777" w:rsidTr="00AA6C75">
        <w:tc>
          <w:tcPr>
            <w:tcW w:w="2972" w:type="dxa"/>
          </w:tcPr>
          <w:p w14:paraId="1192261A" w14:textId="77777777" w:rsidR="00C277DF" w:rsidRPr="00F95C28" w:rsidRDefault="00C277DF" w:rsidP="00AA6C75">
            <w:pPr>
              <w:spacing w:before="40" w:after="60"/>
              <w:rPr>
                <w:rFonts w:ascii="Arial" w:hAnsi="Arial" w:cs="Arial"/>
                <w:bCs/>
              </w:rPr>
            </w:pPr>
          </w:p>
        </w:tc>
        <w:tc>
          <w:tcPr>
            <w:tcW w:w="1477" w:type="dxa"/>
            <w:shd w:val="clear" w:color="auto" w:fill="DAE9F7" w:themeFill="text2" w:themeFillTint="1A"/>
          </w:tcPr>
          <w:p w14:paraId="2ECC62A7" w14:textId="77777777" w:rsidR="00C277DF" w:rsidRPr="00F95C28" w:rsidRDefault="00C277DF" w:rsidP="00AA6C75">
            <w:pPr>
              <w:spacing w:before="40" w:after="60"/>
              <w:jc w:val="right"/>
              <w:rPr>
                <w:rFonts w:ascii="Arial" w:hAnsi="Arial" w:cs="Arial"/>
                <w:bCs/>
              </w:rPr>
            </w:pPr>
          </w:p>
        </w:tc>
        <w:tc>
          <w:tcPr>
            <w:tcW w:w="1418" w:type="dxa"/>
          </w:tcPr>
          <w:p w14:paraId="71F164C6" w14:textId="77777777" w:rsidR="00C277DF" w:rsidRPr="002E1D23" w:rsidRDefault="00C277DF" w:rsidP="00AA6C75">
            <w:pPr>
              <w:spacing w:before="40" w:after="60"/>
              <w:jc w:val="right"/>
              <w:rPr>
                <w:rFonts w:ascii="Arial" w:hAnsi="Arial" w:cs="Arial"/>
                <w:bCs/>
                <w:color w:val="FF0000"/>
              </w:rPr>
            </w:pPr>
          </w:p>
        </w:tc>
        <w:tc>
          <w:tcPr>
            <w:tcW w:w="1417" w:type="dxa"/>
          </w:tcPr>
          <w:p w14:paraId="54B40467" w14:textId="77777777" w:rsidR="00C277DF" w:rsidRPr="002E1D23" w:rsidRDefault="00C277DF" w:rsidP="00AA6C75">
            <w:pPr>
              <w:spacing w:before="40" w:after="60"/>
              <w:jc w:val="right"/>
              <w:rPr>
                <w:rFonts w:ascii="Arial" w:hAnsi="Arial" w:cs="Arial"/>
                <w:bCs/>
                <w:color w:val="FF0000"/>
              </w:rPr>
            </w:pPr>
          </w:p>
        </w:tc>
        <w:tc>
          <w:tcPr>
            <w:tcW w:w="1418" w:type="dxa"/>
          </w:tcPr>
          <w:p w14:paraId="1919C2A8" w14:textId="77777777" w:rsidR="00C277DF" w:rsidRPr="002E1D23" w:rsidRDefault="00C277DF" w:rsidP="00AA6C75">
            <w:pPr>
              <w:spacing w:before="40" w:after="60"/>
              <w:jc w:val="right"/>
              <w:rPr>
                <w:rFonts w:ascii="Arial" w:hAnsi="Arial" w:cs="Arial"/>
                <w:bCs/>
                <w:color w:val="FF0000"/>
              </w:rPr>
            </w:pPr>
          </w:p>
        </w:tc>
        <w:tc>
          <w:tcPr>
            <w:tcW w:w="1417" w:type="dxa"/>
          </w:tcPr>
          <w:p w14:paraId="0C4D5557" w14:textId="77777777" w:rsidR="00C277DF" w:rsidRPr="002E1D23" w:rsidRDefault="00C277DF" w:rsidP="00AA6C75">
            <w:pPr>
              <w:spacing w:before="40" w:after="60"/>
              <w:jc w:val="right"/>
              <w:rPr>
                <w:rFonts w:ascii="Arial" w:hAnsi="Arial" w:cs="Arial"/>
                <w:bCs/>
                <w:color w:val="FF0000"/>
              </w:rPr>
            </w:pPr>
          </w:p>
        </w:tc>
      </w:tr>
      <w:tr w:rsidR="00C277DF" w14:paraId="19D74781" w14:textId="77777777" w:rsidTr="00AA6C75">
        <w:tc>
          <w:tcPr>
            <w:tcW w:w="2972" w:type="dxa"/>
          </w:tcPr>
          <w:p w14:paraId="72660C7C" w14:textId="77777777" w:rsidR="00C277DF" w:rsidRDefault="00C277DF" w:rsidP="00AA6C75">
            <w:pPr>
              <w:spacing w:before="40" w:after="60"/>
              <w:rPr>
                <w:rFonts w:ascii="Arial" w:hAnsi="Arial" w:cs="Arial"/>
                <w:bCs/>
              </w:rPr>
            </w:pPr>
            <w:r>
              <w:rPr>
                <w:rFonts w:ascii="Arial" w:hAnsi="Arial" w:cs="Arial"/>
                <w:bCs/>
              </w:rPr>
              <w:t>Debt per unit</w:t>
            </w:r>
          </w:p>
        </w:tc>
        <w:tc>
          <w:tcPr>
            <w:tcW w:w="1477" w:type="dxa"/>
            <w:shd w:val="clear" w:color="auto" w:fill="DAE9F7" w:themeFill="text2" w:themeFillTint="1A"/>
          </w:tcPr>
          <w:p w14:paraId="4FF9F226" w14:textId="7EEEC92D" w:rsidR="00C277DF" w:rsidRPr="00F95C28" w:rsidRDefault="006C2733" w:rsidP="00AA6C75">
            <w:pPr>
              <w:spacing w:before="40" w:after="60"/>
              <w:jc w:val="right"/>
              <w:rPr>
                <w:rFonts w:ascii="Arial" w:hAnsi="Arial" w:cs="Arial"/>
              </w:rPr>
            </w:pPr>
            <w:r>
              <w:rPr>
                <w:rFonts w:ascii="Arial" w:hAnsi="Arial" w:cs="Arial"/>
              </w:rPr>
              <w:t>£</w:t>
            </w:r>
            <w:r w:rsidRPr="006C2733">
              <w:rPr>
                <w:rFonts w:ascii="Arial" w:hAnsi="Arial" w:cs="Arial"/>
              </w:rPr>
              <w:t>41,584</w:t>
            </w:r>
          </w:p>
        </w:tc>
        <w:tc>
          <w:tcPr>
            <w:tcW w:w="1418" w:type="dxa"/>
          </w:tcPr>
          <w:p w14:paraId="42CB7472" w14:textId="31586E86" w:rsidR="00C277DF" w:rsidRPr="002E1D23" w:rsidRDefault="00C277DF" w:rsidP="00AA6C75">
            <w:pPr>
              <w:spacing w:before="40" w:after="60"/>
              <w:jc w:val="right"/>
              <w:rPr>
                <w:rFonts w:ascii="Arial" w:hAnsi="Arial" w:cs="Arial"/>
                <w:color w:val="FF0000"/>
              </w:rPr>
            </w:pPr>
            <w:r w:rsidRPr="00C72F1D">
              <w:rPr>
                <w:rFonts w:ascii="Arial" w:hAnsi="Arial" w:cs="Arial"/>
              </w:rPr>
              <w:t>£3</w:t>
            </w:r>
            <w:r w:rsidR="00C72F1D" w:rsidRPr="00C72F1D">
              <w:rPr>
                <w:rFonts w:ascii="Arial" w:hAnsi="Arial" w:cs="Arial"/>
              </w:rPr>
              <w:t>7</w:t>
            </w:r>
            <w:r w:rsidRPr="00C72F1D">
              <w:rPr>
                <w:rFonts w:ascii="Arial" w:hAnsi="Arial" w:cs="Arial"/>
              </w:rPr>
              <w:t>,</w:t>
            </w:r>
            <w:r w:rsidR="00C72F1D" w:rsidRPr="00C72F1D">
              <w:rPr>
                <w:rFonts w:ascii="Arial" w:hAnsi="Arial" w:cs="Arial"/>
              </w:rPr>
              <w:t>764</w:t>
            </w:r>
          </w:p>
        </w:tc>
        <w:tc>
          <w:tcPr>
            <w:tcW w:w="1417" w:type="dxa"/>
          </w:tcPr>
          <w:p w14:paraId="123F0EB0" w14:textId="0740EA9A" w:rsidR="00C277DF" w:rsidRPr="00C72F1D" w:rsidRDefault="00C277DF" w:rsidP="00AA6C75">
            <w:pPr>
              <w:spacing w:before="40" w:after="60"/>
              <w:jc w:val="right"/>
              <w:rPr>
                <w:rFonts w:ascii="Arial" w:hAnsi="Arial" w:cs="Arial"/>
                <w:color w:val="FF0000"/>
              </w:rPr>
            </w:pPr>
            <w:r w:rsidRPr="00C72F1D">
              <w:rPr>
                <w:rFonts w:ascii="Arial" w:hAnsi="Arial" w:cs="Arial"/>
              </w:rPr>
              <w:t>£33,</w:t>
            </w:r>
            <w:r w:rsidR="00C72F1D" w:rsidRPr="00C72F1D">
              <w:rPr>
                <w:rFonts w:ascii="Arial" w:hAnsi="Arial" w:cs="Arial"/>
              </w:rPr>
              <w:t>207</w:t>
            </w:r>
          </w:p>
        </w:tc>
        <w:tc>
          <w:tcPr>
            <w:tcW w:w="1418" w:type="dxa"/>
          </w:tcPr>
          <w:p w14:paraId="18231E2D" w14:textId="6A84A804" w:rsidR="00C277DF" w:rsidRPr="002E1D23" w:rsidRDefault="00C277DF" w:rsidP="00AA6C75">
            <w:pPr>
              <w:spacing w:before="40" w:after="60"/>
              <w:jc w:val="right"/>
              <w:rPr>
                <w:rFonts w:ascii="Arial" w:hAnsi="Arial" w:cs="Arial"/>
                <w:color w:val="FF0000"/>
              </w:rPr>
            </w:pPr>
            <w:r w:rsidRPr="00F74D7E">
              <w:rPr>
                <w:rFonts w:ascii="Arial" w:hAnsi="Arial" w:cs="Arial"/>
              </w:rPr>
              <w:t>£3</w:t>
            </w:r>
            <w:r w:rsidR="00F74D7E" w:rsidRPr="00F74D7E">
              <w:rPr>
                <w:rFonts w:ascii="Arial" w:hAnsi="Arial" w:cs="Arial"/>
              </w:rPr>
              <w:t>1</w:t>
            </w:r>
            <w:r w:rsidRPr="00F74D7E">
              <w:rPr>
                <w:rFonts w:ascii="Arial" w:hAnsi="Arial" w:cs="Arial"/>
              </w:rPr>
              <w:t>,</w:t>
            </w:r>
            <w:r w:rsidR="00F74D7E" w:rsidRPr="00F74D7E">
              <w:rPr>
                <w:rFonts w:ascii="Arial" w:hAnsi="Arial" w:cs="Arial"/>
              </w:rPr>
              <w:t>661</w:t>
            </w:r>
          </w:p>
        </w:tc>
        <w:tc>
          <w:tcPr>
            <w:tcW w:w="1417" w:type="dxa"/>
          </w:tcPr>
          <w:p w14:paraId="16496C95" w14:textId="08A2A79C" w:rsidR="00C277DF" w:rsidRPr="002E1D23" w:rsidRDefault="00C277DF" w:rsidP="00AA6C75">
            <w:pPr>
              <w:spacing w:before="40" w:after="60"/>
              <w:jc w:val="right"/>
              <w:rPr>
                <w:rFonts w:ascii="Arial" w:hAnsi="Arial" w:cs="Arial"/>
                <w:color w:val="FF0000"/>
              </w:rPr>
            </w:pPr>
            <w:r w:rsidRPr="00F74D7E">
              <w:rPr>
                <w:rFonts w:ascii="Arial" w:hAnsi="Arial" w:cs="Arial"/>
              </w:rPr>
              <w:t>£3</w:t>
            </w:r>
            <w:r w:rsidR="00F74D7E" w:rsidRPr="00F74D7E">
              <w:rPr>
                <w:rFonts w:ascii="Arial" w:hAnsi="Arial" w:cs="Arial"/>
              </w:rPr>
              <w:t>1</w:t>
            </w:r>
            <w:r w:rsidRPr="00F74D7E">
              <w:rPr>
                <w:rFonts w:ascii="Arial" w:hAnsi="Arial" w:cs="Arial"/>
              </w:rPr>
              <w:t>,63</w:t>
            </w:r>
            <w:r w:rsidR="00F74D7E" w:rsidRPr="00F74D7E">
              <w:rPr>
                <w:rFonts w:ascii="Arial" w:hAnsi="Arial" w:cs="Arial"/>
              </w:rPr>
              <w:t>4</w:t>
            </w:r>
          </w:p>
        </w:tc>
      </w:tr>
      <w:tr w:rsidR="00C277DF" w14:paraId="4CC8655C" w14:textId="77777777" w:rsidTr="00AA6C75">
        <w:tc>
          <w:tcPr>
            <w:tcW w:w="2972" w:type="dxa"/>
          </w:tcPr>
          <w:p w14:paraId="72DEDC41" w14:textId="77777777" w:rsidR="00C277DF" w:rsidRPr="00F95C28" w:rsidRDefault="00C277DF" w:rsidP="00AA6C75">
            <w:pPr>
              <w:spacing w:before="40" w:after="60"/>
              <w:rPr>
                <w:rFonts w:ascii="Arial" w:hAnsi="Arial" w:cs="Arial"/>
                <w:bCs/>
              </w:rPr>
            </w:pPr>
            <w:r>
              <w:rPr>
                <w:rFonts w:ascii="Arial" w:hAnsi="Arial" w:cs="Arial"/>
                <w:bCs/>
              </w:rPr>
              <w:t>Gearing</w:t>
            </w:r>
          </w:p>
        </w:tc>
        <w:tc>
          <w:tcPr>
            <w:tcW w:w="1477" w:type="dxa"/>
            <w:shd w:val="clear" w:color="auto" w:fill="DAE9F7" w:themeFill="text2" w:themeFillTint="1A"/>
          </w:tcPr>
          <w:p w14:paraId="6AB492E3" w14:textId="3F3C240D" w:rsidR="00C277DF" w:rsidRPr="00F95C28" w:rsidRDefault="00C277DF" w:rsidP="00905921">
            <w:pPr>
              <w:spacing w:before="40" w:after="60"/>
              <w:jc w:val="right"/>
              <w:rPr>
                <w:rFonts w:ascii="Arial" w:hAnsi="Arial" w:cs="Arial"/>
                <w:bCs/>
              </w:rPr>
            </w:pPr>
            <w:r>
              <w:rPr>
                <w:rFonts w:ascii="Arial" w:hAnsi="Arial" w:cs="Arial"/>
                <w:bCs/>
              </w:rPr>
              <w:t>4</w:t>
            </w:r>
            <w:r w:rsidR="00815A2B">
              <w:rPr>
                <w:rFonts w:ascii="Arial" w:hAnsi="Arial" w:cs="Arial"/>
                <w:bCs/>
              </w:rPr>
              <w:t>1</w:t>
            </w:r>
            <w:r>
              <w:rPr>
                <w:rFonts w:ascii="Arial" w:hAnsi="Arial" w:cs="Arial"/>
                <w:bCs/>
              </w:rPr>
              <w:t>%</w:t>
            </w:r>
          </w:p>
        </w:tc>
        <w:tc>
          <w:tcPr>
            <w:tcW w:w="1418" w:type="dxa"/>
          </w:tcPr>
          <w:p w14:paraId="2C73F03F" w14:textId="77777777" w:rsidR="00C277DF" w:rsidRPr="002E1D23" w:rsidRDefault="00C277DF" w:rsidP="00AA6C75">
            <w:pPr>
              <w:spacing w:before="40" w:after="60"/>
              <w:jc w:val="right"/>
              <w:rPr>
                <w:rFonts w:ascii="Arial" w:hAnsi="Arial" w:cs="Arial"/>
                <w:bCs/>
                <w:color w:val="FF0000"/>
              </w:rPr>
            </w:pPr>
            <w:r w:rsidRPr="00C27BF9">
              <w:rPr>
                <w:rFonts w:ascii="Arial" w:hAnsi="Arial" w:cs="Arial"/>
                <w:bCs/>
              </w:rPr>
              <w:t>39%</w:t>
            </w:r>
          </w:p>
        </w:tc>
        <w:tc>
          <w:tcPr>
            <w:tcW w:w="1417" w:type="dxa"/>
          </w:tcPr>
          <w:p w14:paraId="76D47C4C" w14:textId="7A0CD52A" w:rsidR="00C277DF" w:rsidRPr="002E1D23" w:rsidRDefault="00C02BB7" w:rsidP="00AA6C75">
            <w:pPr>
              <w:spacing w:before="40" w:after="60"/>
              <w:jc w:val="right"/>
              <w:rPr>
                <w:rFonts w:ascii="Arial" w:hAnsi="Arial" w:cs="Arial"/>
                <w:bCs/>
                <w:color w:val="FF0000"/>
              </w:rPr>
            </w:pPr>
            <w:r w:rsidRPr="00C02BB7">
              <w:rPr>
                <w:rFonts w:ascii="Arial" w:hAnsi="Arial" w:cs="Arial"/>
                <w:bCs/>
              </w:rPr>
              <w:t>3</w:t>
            </w:r>
            <w:r w:rsidR="00C72F1D">
              <w:rPr>
                <w:rFonts w:ascii="Arial" w:hAnsi="Arial" w:cs="Arial"/>
                <w:bCs/>
              </w:rPr>
              <w:t>6</w:t>
            </w:r>
            <w:r w:rsidR="00C277DF" w:rsidRPr="00C02BB7">
              <w:rPr>
                <w:rFonts w:ascii="Arial" w:hAnsi="Arial" w:cs="Arial"/>
                <w:bCs/>
              </w:rPr>
              <w:t>%</w:t>
            </w:r>
          </w:p>
        </w:tc>
        <w:tc>
          <w:tcPr>
            <w:tcW w:w="1418" w:type="dxa"/>
          </w:tcPr>
          <w:p w14:paraId="50B16087" w14:textId="5DAB4F38" w:rsidR="00C277DF" w:rsidRPr="002E1D23" w:rsidRDefault="006257E4" w:rsidP="00AA6C75">
            <w:pPr>
              <w:spacing w:before="40" w:after="60"/>
              <w:jc w:val="right"/>
              <w:rPr>
                <w:rFonts w:ascii="Arial" w:hAnsi="Arial" w:cs="Arial"/>
                <w:bCs/>
                <w:color w:val="FF0000"/>
              </w:rPr>
            </w:pPr>
            <w:r w:rsidRPr="006257E4">
              <w:rPr>
                <w:rFonts w:ascii="Arial" w:hAnsi="Arial" w:cs="Arial"/>
                <w:bCs/>
              </w:rPr>
              <w:t>3</w:t>
            </w:r>
            <w:r w:rsidR="00713AC4">
              <w:rPr>
                <w:rFonts w:ascii="Arial" w:hAnsi="Arial" w:cs="Arial"/>
                <w:bCs/>
              </w:rPr>
              <w:t>6</w:t>
            </w:r>
            <w:r w:rsidR="00C277DF" w:rsidRPr="006257E4">
              <w:rPr>
                <w:rFonts w:ascii="Arial" w:hAnsi="Arial" w:cs="Arial"/>
                <w:bCs/>
              </w:rPr>
              <w:t>%</w:t>
            </w:r>
          </w:p>
        </w:tc>
        <w:tc>
          <w:tcPr>
            <w:tcW w:w="1417" w:type="dxa"/>
          </w:tcPr>
          <w:p w14:paraId="3FD0EAB1" w14:textId="181F0E18" w:rsidR="00C277DF" w:rsidRPr="002E1D23" w:rsidRDefault="00C277DF" w:rsidP="00AA6C75">
            <w:pPr>
              <w:spacing w:before="40" w:after="60"/>
              <w:jc w:val="right"/>
              <w:rPr>
                <w:rFonts w:ascii="Arial" w:hAnsi="Arial" w:cs="Arial"/>
                <w:bCs/>
                <w:color w:val="FF0000"/>
              </w:rPr>
            </w:pPr>
            <w:r w:rsidRPr="006257E4">
              <w:rPr>
                <w:rFonts w:ascii="Arial" w:hAnsi="Arial" w:cs="Arial"/>
                <w:bCs/>
              </w:rPr>
              <w:t>3</w:t>
            </w:r>
            <w:r w:rsidR="006257E4" w:rsidRPr="006257E4">
              <w:rPr>
                <w:rFonts w:ascii="Arial" w:hAnsi="Arial" w:cs="Arial"/>
                <w:bCs/>
              </w:rPr>
              <w:t>8</w:t>
            </w:r>
            <w:r w:rsidRPr="006257E4">
              <w:rPr>
                <w:rFonts w:ascii="Arial" w:hAnsi="Arial" w:cs="Arial"/>
                <w:bCs/>
              </w:rPr>
              <w:t>%</w:t>
            </w:r>
          </w:p>
        </w:tc>
      </w:tr>
      <w:tr w:rsidR="00C277DF" w14:paraId="1EF27D4D" w14:textId="77777777" w:rsidTr="00AA6C75">
        <w:tc>
          <w:tcPr>
            <w:tcW w:w="2972" w:type="dxa"/>
          </w:tcPr>
          <w:p w14:paraId="3EE56B30" w14:textId="77777777" w:rsidR="00C277DF" w:rsidRDefault="00C277DF" w:rsidP="00AA6C75">
            <w:pPr>
              <w:spacing w:before="40" w:after="60"/>
              <w:rPr>
                <w:rFonts w:ascii="Arial" w:hAnsi="Arial" w:cs="Arial"/>
                <w:bCs/>
              </w:rPr>
            </w:pPr>
          </w:p>
        </w:tc>
        <w:tc>
          <w:tcPr>
            <w:tcW w:w="1477" w:type="dxa"/>
            <w:shd w:val="clear" w:color="auto" w:fill="DAE9F7" w:themeFill="text2" w:themeFillTint="1A"/>
          </w:tcPr>
          <w:p w14:paraId="024DF871" w14:textId="77777777" w:rsidR="00C277DF" w:rsidRPr="00F95C28" w:rsidRDefault="00C277DF" w:rsidP="00AA6C75">
            <w:pPr>
              <w:spacing w:before="40" w:after="60"/>
              <w:jc w:val="right"/>
              <w:rPr>
                <w:rFonts w:ascii="Arial" w:hAnsi="Arial" w:cs="Arial"/>
                <w:bCs/>
              </w:rPr>
            </w:pPr>
          </w:p>
        </w:tc>
        <w:tc>
          <w:tcPr>
            <w:tcW w:w="1418" w:type="dxa"/>
          </w:tcPr>
          <w:p w14:paraId="0440BF07" w14:textId="77777777" w:rsidR="00C277DF" w:rsidRPr="002E1D23" w:rsidRDefault="00C277DF" w:rsidP="00AA6C75">
            <w:pPr>
              <w:spacing w:before="40" w:after="60"/>
              <w:jc w:val="right"/>
              <w:rPr>
                <w:rFonts w:ascii="Arial" w:hAnsi="Arial" w:cs="Arial"/>
                <w:bCs/>
                <w:color w:val="FF0000"/>
              </w:rPr>
            </w:pPr>
          </w:p>
        </w:tc>
        <w:tc>
          <w:tcPr>
            <w:tcW w:w="1417" w:type="dxa"/>
          </w:tcPr>
          <w:p w14:paraId="42ED16F5" w14:textId="77777777" w:rsidR="00C277DF" w:rsidRPr="002E1D23" w:rsidRDefault="00C277DF" w:rsidP="00AA6C75">
            <w:pPr>
              <w:spacing w:before="40" w:after="60"/>
              <w:jc w:val="right"/>
              <w:rPr>
                <w:rFonts w:ascii="Arial" w:hAnsi="Arial" w:cs="Arial"/>
                <w:bCs/>
                <w:color w:val="FF0000"/>
              </w:rPr>
            </w:pPr>
          </w:p>
        </w:tc>
        <w:tc>
          <w:tcPr>
            <w:tcW w:w="1418" w:type="dxa"/>
          </w:tcPr>
          <w:p w14:paraId="1C96944E" w14:textId="77777777" w:rsidR="00C277DF" w:rsidRPr="002E1D23" w:rsidRDefault="00C277DF" w:rsidP="00AA6C75">
            <w:pPr>
              <w:spacing w:before="40" w:after="60"/>
              <w:jc w:val="right"/>
              <w:rPr>
                <w:rFonts w:ascii="Arial" w:hAnsi="Arial" w:cs="Arial"/>
                <w:bCs/>
                <w:color w:val="FF0000"/>
              </w:rPr>
            </w:pPr>
          </w:p>
        </w:tc>
        <w:tc>
          <w:tcPr>
            <w:tcW w:w="1417" w:type="dxa"/>
          </w:tcPr>
          <w:p w14:paraId="57C440B0" w14:textId="77777777" w:rsidR="00C277DF" w:rsidRPr="002E1D23" w:rsidRDefault="00C277DF" w:rsidP="00AA6C75">
            <w:pPr>
              <w:spacing w:before="40" w:after="60"/>
              <w:jc w:val="right"/>
              <w:rPr>
                <w:rFonts w:ascii="Arial" w:hAnsi="Arial" w:cs="Arial"/>
                <w:bCs/>
                <w:color w:val="FF0000"/>
              </w:rPr>
            </w:pPr>
          </w:p>
        </w:tc>
      </w:tr>
      <w:tr w:rsidR="00C277DF" w14:paraId="41CC32FD" w14:textId="77777777" w:rsidTr="00AA6C75">
        <w:tc>
          <w:tcPr>
            <w:tcW w:w="2972" w:type="dxa"/>
          </w:tcPr>
          <w:p w14:paraId="57BDB2E3" w14:textId="77777777" w:rsidR="00C277DF" w:rsidRDefault="00C277DF" w:rsidP="00AA6C75">
            <w:pPr>
              <w:spacing w:before="40" w:after="60"/>
              <w:rPr>
                <w:rFonts w:ascii="Arial" w:hAnsi="Arial" w:cs="Arial"/>
                <w:bCs/>
              </w:rPr>
            </w:pPr>
            <w:r>
              <w:rPr>
                <w:rFonts w:ascii="Arial" w:hAnsi="Arial" w:cs="Arial"/>
                <w:bCs/>
              </w:rPr>
              <w:t>New homes completed</w:t>
            </w:r>
          </w:p>
        </w:tc>
        <w:tc>
          <w:tcPr>
            <w:tcW w:w="1477" w:type="dxa"/>
            <w:shd w:val="clear" w:color="auto" w:fill="DAE9F7" w:themeFill="text2" w:themeFillTint="1A"/>
          </w:tcPr>
          <w:p w14:paraId="238485FC" w14:textId="23AE4CD5" w:rsidR="00C277DF" w:rsidRPr="00F95C28" w:rsidRDefault="00060F42" w:rsidP="00AA6C75">
            <w:pPr>
              <w:spacing w:before="40" w:after="60"/>
              <w:jc w:val="right"/>
              <w:rPr>
                <w:rFonts w:ascii="Arial" w:hAnsi="Arial" w:cs="Arial"/>
                <w:bCs/>
              </w:rPr>
            </w:pPr>
            <w:r>
              <w:rPr>
                <w:rFonts w:ascii="Arial" w:hAnsi="Arial" w:cs="Arial"/>
                <w:bCs/>
              </w:rPr>
              <w:t>1,</w:t>
            </w:r>
            <w:r w:rsidR="0033159C">
              <w:rPr>
                <w:rFonts w:ascii="Arial" w:hAnsi="Arial" w:cs="Arial"/>
                <w:bCs/>
              </w:rPr>
              <w:t>3</w:t>
            </w:r>
            <w:r>
              <w:rPr>
                <w:rFonts w:ascii="Arial" w:hAnsi="Arial" w:cs="Arial"/>
                <w:bCs/>
              </w:rPr>
              <w:t>1</w:t>
            </w:r>
            <w:r w:rsidR="0033159C">
              <w:rPr>
                <w:rFonts w:ascii="Arial" w:hAnsi="Arial" w:cs="Arial"/>
                <w:bCs/>
              </w:rPr>
              <w:t>8</w:t>
            </w:r>
          </w:p>
        </w:tc>
        <w:tc>
          <w:tcPr>
            <w:tcW w:w="1418" w:type="dxa"/>
          </w:tcPr>
          <w:p w14:paraId="2E14CE05" w14:textId="5A33FEE2" w:rsidR="00C277DF" w:rsidRPr="00163130" w:rsidRDefault="00163130" w:rsidP="00AA6C75">
            <w:pPr>
              <w:spacing w:before="40" w:after="60"/>
              <w:jc w:val="right"/>
              <w:rPr>
                <w:rFonts w:ascii="Arial" w:hAnsi="Arial" w:cs="Arial"/>
                <w:bCs/>
              </w:rPr>
            </w:pPr>
            <w:r w:rsidRPr="00163130">
              <w:rPr>
                <w:rFonts w:ascii="Arial" w:hAnsi="Arial" w:cs="Arial"/>
                <w:bCs/>
              </w:rPr>
              <w:t>544</w:t>
            </w:r>
          </w:p>
        </w:tc>
        <w:tc>
          <w:tcPr>
            <w:tcW w:w="1417" w:type="dxa"/>
          </w:tcPr>
          <w:p w14:paraId="6F305581" w14:textId="67FB4D9E" w:rsidR="00C277DF" w:rsidRPr="00163130" w:rsidRDefault="00163130" w:rsidP="00AA6C75">
            <w:pPr>
              <w:spacing w:before="40" w:after="60"/>
              <w:jc w:val="right"/>
              <w:rPr>
                <w:rFonts w:ascii="Arial" w:hAnsi="Arial" w:cs="Arial"/>
                <w:bCs/>
              </w:rPr>
            </w:pPr>
            <w:r w:rsidRPr="00163130">
              <w:rPr>
                <w:rFonts w:ascii="Arial" w:hAnsi="Arial" w:cs="Arial"/>
                <w:bCs/>
              </w:rPr>
              <w:t>892</w:t>
            </w:r>
          </w:p>
        </w:tc>
        <w:tc>
          <w:tcPr>
            <w:tcW w:w="1418" w:type="dxa"/>
          </w:tcPr>
          <w:p w14:paraId="2C4D1ED7" w14:textId="5CCAB2E2" w:rsidR="00C277DF" w:rsidRPr="00713F8A" w:rsidRDefault="00713F8A" w:rsidP="00AA6C75">
            <w:pPr>
              <w:spacing w:before="40" w:after="60"/>
              <w:jc w:val="right"/>
              <w:rPr>
                <w:rFonts w:ascii="Arial" w:hAnsi="Arial" w:cs="Arial"/>
                <w:bCs/>
              </w:rPr>
            </w:pPr>
            <w:r w:rsidRPr="00713F8A">
              <w:rPr>
                <w:rFonts w:ascii="Arial" w:hAnsi="Arial" w:cs="Arial"/>
                <w:bCs/>
              </w:rPr>
              <w:t>657</w:t>
            </w:r>
          </w:p>
        </w:tc>
        <w:tc>
          <w:tcPr>
            <w:tcW w:w="1417" w:type="dxa"/>
          </w:tcPr>
          <w:p w14:paraId="25A4E404" w14:textId="5430FBFB" w:rsidR="00C277DF" w:rsidRPr="00713F8A" w:rsidRDefault="00713F8A" w:rsidP="00AA6C75">
            <w:pPr>
              <w:spacing w:before="40" w:after="60"/>
              <w:jc w:val="right"/>
              <w:rPr>
                <w:rFonts w:ascii="Arial" w:hAnsi="Arial" w:cs="Arial"/>
                <w:bCs/>
              </w:rPr>
            </w:pPr>
            <w:r w:rsidRPr="00713F8A">
              <w:rPr>
                <w:rFonts w:ascii="Arial" w:hAnsi="Arial" w:cs="Arial"/>
                <w:bCs/>
              </w:rPr>
              <w:t>712</w:t>
            </w:r>
          </w:p>
        </w:tc>
      </w:tr>
      <w:tr w:rsidR="00C277DF" w14:paraId="3F669F62" w14:textId="77777777" w:rsidTr="00AA6C75">
        <w:tc>
          <w:tcPr>
            <w:tcW w:w="2972" w:type="dxa"/>
          </w:tcPr>
          <w:p w14:paraId="51CCDCF7" w14:textId="77777777" w:rsidR="00C277DF" w:rsidRDefault="00C277DF" w:rsidP="00AA6C75">
            <w:pPr>
              <w:spacing w:before="40" w:after="60"/>
            </w:pPr>
            <w:r>
              <w:rPr>
                <w:rFonts w:ascii="Arial" w:hAnsi="Arial" w:cs="Arial"/>
              </w:rPr>
              <w:t>Customer</w:t>
            </w:r>
            <w:r w:rsidRPr="23311B63">
              <w:rPr>
                <w:rFonts w:ascii="Arial" w:hAnsi="Arial" w:cs="Arial"/>
              </w:rPr>
              <w:t xml:space="preserve"> Satisfaction</w:t>
            </w:r>
          </w:p>
        </w:tc>
        <w:tc>
          <w:tcPr>
            <w:tcW w:w="1477" w:type="dxa"/>
            <w:shd w:val="clear" w:color="auto" w:fill="DAE9F7" w:themeFill="text2" w:themeFillTint="1A"/>
          </w:tcPr>
          <w:p w14:paraId="3B45CD64" w14:textId="2C32719A" w:rsidR="00C277DF" w:rsidRPr="00DB4091" w:rsidRDefault="00BB22C2" w:rsidP="00AA6C75">
            <w:pPr>
              <w:spacing w:before="40" w:after="60"/>
              <w:jc w:val="right"/>
              <w:rPr>
                <w:rFonts w:ascii="Arial" w:hAnsi="Arial" w:cs="Arial"/>
                <w:color w:val="FF0000"/>
              </w:rPr>
            </w:pPr>
            <w:r w:rsidRPr="00BB22C2">
              <w:rPr>
                <w:rFonts w:ascii="Arial" w:hAnsi="Arial" w:cs="Arial"/>
              </w:rPr>
              <w:t>72%</w:t>
            </w:r>
          </w:p>
        </w:tc>
        <w:tc>
          <w:tcPr>
            <w:tcW w:w="1418" w:type="dxa"/>
          </w:tcPr>
          <w:p w14:paraId="7FE5511D" w14:textId="3A8459C8" w:rsidR="00C277DF" w:rsidRPr="00C02BB7" w:rsidRDefault="00C277DF" w:rsidP="00AA6C75">
            <w:pPr>
              <w:spacing w:before="40" w:after="60"/>
              <w:jc w:val="right"/>
              <w:rPr>
                <w:rFonts w:ascii="Arial" w:hAnsi="Arial" w:cs="Arial"/>
              </w:rPr>
            </w:pPr>
            <w:r w:rsidRPr="00C02BB7">
              <w:rPr>
                <w:rFonts w:ascii="Arial" w:hAnsi="Arial" w:cs="Arial"/>
              </w:rPr>
              <w:t>6</w:t>
            </w:r>
            <w:r w:rsidR="00C02BB7" w:rsidRPr="00C02BB7">
              <w:rPr>
                <w:rFonts w:ascii="Arial" w:hAnsi="Arial" w:cs="Arial"/>
              </w:rPr>
              <w:t>7</w:t>
            </w:r>
            <w:r w:rsidRPr="00C02BB7">
              <w:rPr>
                <w:rFonts w:ascii="Arial" w:hAnsi="Arial" w:cs="Arial"/>
              </w:rPr>
              <w:t>%</w:t>
            </w:r>
          </w:p>
        </w:tc>
        <w:tc>
          <w:tcPr>
            <w:tcW w:w="1417" w:type="dxa"/>
          </w:tcPr>
          <w:p w14:paraId="1B65B2EF" w14:textId="7FACAD5E" w:rsidR="00C277DF" w:rsidRPr="00C02BB7" w:rsidRDefault="00C02BB7" w:rsidP="00AA6C75">
            <w:pPr>
              <w:spacing w:before="40" w:after="60"/>
              <w:jc w:val="right"/>
              <w:rPr>
                <w:rFonts w:ascii="Arial" w:hAnsi="Arial" w:cs="Arial"/>
              </w:rPr>
            </w:pPr>
            <w:r w:rsidRPr="00C02BB7">
              <w:rPr>
                <w:rFonts w:ascii="Arial" w:hAnsi="Arial" w:cs="Arial"/>
              </w:rPr>
              <w:t>70</w:t>
            </w:r>
            <w:r w:rsidR="00C277DF" w:rsidRPr="00C02BB7">
              <w:rPr>
                <w:rFonts w:ascii="Arial" w:hAnsi="Arial" w:cs="Arial"/>
              </w:rPr>
              <w:t>%</w:t>
            </w:r>
          </w:p>
        </w:tc>
        <w:tc>
          <w:tcPr>
            <w:tcW w:w="1418" w:type="dxa"/>
          </w:tcPr>
          <w:p w14:paraId="278E35CB" w14:textId="77777777" w:rsidR="00C277DF" w:rsidRPr="006257E4" w:rsidRDefault="00C277DF" w:rsidP="00AA6C75">
            <w:pPr>
              <w:spacing w:before="40" w:after="60"/>
              <w:jc w:val="right"/>
            </w:pPr>
            <w:r w:rsidRPr="006257E4">
              <w:rPr>
                <w:rFonts w:ascii="Arial" w:hAnsi="Arial" w:cs="Arial"/>
              </w:rPr>
              <w:t>71%</w:t>
            </w:r>
          </w:p>
          <w:p w14:paraId="15B284B7" w14:textId="77777777" w:rsidR="00C277DF" w:rsidRPr="002E1D23" w:rsidRDefault="00C277DF" w:rsidP="00AA6C75">
            <w:pPr>
              <w:spacing w:before="40" w:after="60"/>
              <w:jc w:val="right"/>
              <w:rPr>
                <w:rFonts w:ascii="Arial" w:hAnsi="Arial" w:cs="Arial"/>
                <w:color w:val="FF0000"/>
              </w:rPr>
            </w:pPr>
          </w:p>
        </w:tc>
        <w:tc>
          <w:tcPr>
            <w:tcW w:w="1417" w:type="dxa"/>
          </w:tcPr>
          <w:p w14:paraId="7C9A1D65" w14:textId="77777777" w:rsidR="00C277DF" w:rsidRPr="002E1D23" w:rsidRDefault="00C277DF" w:rsidP="00AA6C75">
            <w:pPr>
              <w:spacing w:before="40" w:after="60"/>
              <w:jc w:val="right"/>
              <w:rPr>
                <w:color w:val="FF0000"/>
              </w:rPr>
            </w:pPr>
            <w:r w:rsidRPr="006257E4">
              <w:rPr>
                <w:rFonts w:ascii="Arial" w:hAnsi="Arial" w:cs="Arial"/>
              </w:rPr>
              <w:t>71%</w:t>
            </w:r>
          </w:p>
        </w:tc>
      </w:tr>
      <w:tr w:rsidR="00C277DF" w14:paraId="64AE2408" w14:textId="77777777" w:rsidTr="00AA6C75">
        <w:tc>
          <w:tcPr>
            <w:tcW w:w="2972" w:type="dxa"/>
            <w:tcBorders>
              <w:bottom w:val="nil"/>
            </w:tcBorders>
          </w:tcPr>
          <w:p w14:paraId="5EFD3776" w14:textId="77777777" w:rsidR="00C277DF" w:rsidRDefault="00C277DF" w:rsidP="00AA6C75">
            <w:pPr>
              <w:spacing w:before="40" w:after="60"/>
              <w:rPr>
                <w:rFonts w:ascii="Arial" w:hAnsi="Arial" w:cs="Arial"/>
              </w:rPr>
            </w:pPr>
            <w:r w:rsidRPr="23311B63">
              <w:rPr>
                <w:rFonts w:ascii="Arial" w:hAnsi="Arial" w:cs="Arial"/>
              </w:rPr>
              <w:t xml:space="preserve">Rent arrears </w:t>
            </w:r>
          </w:p>
        </w:tc>
        <w:tc>
          <w:tcPr>
            <w:tcW w:w="1477" w:type="dxa"/>
            <w:tcBorders>
              <w:bottom w:val="nil"/>
            </w:tcBorders>
            <w:shd w:val="clear" w:color="auto" w:fill="DAE9F7" w:themeFill="text2" w:themeFillTint="1A"/>
          </w:tcPr>
          <w:p w14:paraId="334580EF" w14:textId="143B604C" w:rsidR="00C277DF" w:rsidRPr="00DB4091" w:rsidRDefault="0048181E" w:rsidP="00AA6C75">
            <w:pPr>
              <w:spacing w:before="40" w:after="60"/>
              <w:jc w:val="right"/>
              <w:rPr>
                <w:rFonts w:ascii="Arial" w:hAnsi="Arial" w:cs="Arial"/>
                <w:color w:val="FF0000"/>
              </w:rPr>
            </w:pPr>
            <w:r w:rsidRPr="0048181E">
              <w:rPr>
                <w:rFonts w:ascii="Arial" w:hAnsi="Arial" w:cs="Arial"/>
              </w:rPr>
              <w:t>5.1%</w:t>
            </w:r>
          </w:p>
        </w:tc>
        <w:tc>
          <w:tcPr>
            <w:tcW w:w="1418" w:type="dxa"/>
            <w:tcBorders>
              <w:bottom w:val="nil"/>
            </w:tcBorders>
          </w:tcPr>
          <w:p w14:paraId="0C702D37" w14:textId="0832C159" w:rsidR="00C277DF" w:rsidRPr="00713F8A" w:rsidRDefault="00713F8A" w:rsidP="00AA6C75">
            <w:pPr>
              <w:spacing w:before="40" w:after="60"/>
              <w:jc w:val="right"/>
              <w:rPr>
                <w:rFonts w:ascii="Arial" w:hAnsi="Arial" w:cs="Arial"/>
              </w:rPr>
            </w:pPr>
            <w:r w:rsidRPr="00713F8A">
              <w:rPr>
                <w:rFonts w:ascii="Arial" w:hAnsi="Arial" w:cs="Arial"/>
              </w:rPr>
              <w:t>4.9</w:t>
            </w:r>
            <w:r w:rsidR="00C277DF" w:rsidRPr="00713F8A">
              <w:rPr>
                <w:rFonts w:ascii="Arial" w:hAnsi="Arial" w:cs="Arial"/>
              </w:rPr>
              <w:t>%</w:t>
            </w:r>
          </w:p>
        </w:tc>
        <w:tc>
          <w:tcPr>
            <w:tcW w:w="1417" w:type="dxa"/>
            <w:tcBorders>
              <w:bottom w:val="nil"/>
            </w:tcBorders>
          </w:tcPr>
          <w:p w14:paraId="46834908" w14:textId="520E31D6" w:rsidR="00C277DF" w:rsidRPr="002E1D23" w:rsidRDefault="00C277DF" w:rsidP="00AA6C75">
            <w:pPr>
              <w:spacing w:before="40" w:after="60"/>
              <w:jc w:val="right"/>
              <w:rPr>
                <w:rFonts w:ascii="Arial" w:hAnsi="Arial" w:cs="Arial"/>
                <w:color w:val="FF0000"/>
              </w:rPr>
            </w:pPr>
            <w:r w:rsidRPr="00BA7616">
              <w:rPr>
                <w:rFonts w:ascii="Arial" w:hAnsi="Arial" w:cs="Arial"/>
              </w:rPr>
              <w:t>5.2%</w:t>
            </w:r>
          </w:p>
        </w:tc>
        <w:tc>
          <w:tcPr>
            <w:tcW w:w="1418" w:type="dxa"/>
            <w:tcBorders>
              <w:bottom w:val="nil"/>
            </w:tcBorders>
          </w:tcPr>
          <w:p w14:paraId="35959EA2" w14:textId="187A6B16" w:rsidR="00C277DF" w:rsidRPr="002E1D23" w:rsidRDefault="00713F8A" w:rsidP="00AA6C75">
            <w:pPr>
              <w:spacing w:before="40" w:after="60"/>
              <w:jc w:val="right"/>
              <w:rPr>
                <w:rFonts w:ascii="Arial" w:hAnsi="Arial" w:cs="Arial"/>
                <w:color w:val="FF0000"/>
              </w:rPr>
            </w:pPr>
            <w:r w:rsidRPr="00713F8A">
              <w:rPr>
                <w:rFonts w:ascii="Arial" w:hAnsi="Arial" w:cs="Arial"/>
              </w:rPr>
              <w:t>5.1</w:t>
            </w:r>
            <w:r w:rsidR="00C277DF" w:rsidRPr="00713F8A">
              <w:rPr>
                <w:rFonts w:ascii="Arial" w:hAnsi="Arial" w:cs="Arial"/>
              </w:rPr>
              <w:t>%</w:t>
            </w:r>
          </w:p>
        </w:tc>
        <w:tc>
          <w:tcPr>
            <w:tcW w:w="1417" w:type="dxa"/>
            <w:tcBorders>
              <w:bottom w:val="nil"/>
            </w:tcBorders>
          </w:tcPr>
          <w:p w14:paraId="47F387D0" w14:textId="1EDE18D1" w:rsidR="00C277DF" w:rsidRPr="002E1D23" w:rsidRDefault="00C277DF" w:rsidP="00AA6C75">
            <w:pPr>
              <w:spacing w:before="40" w:after="60"/>
              <w:jc w:val="right"/>
              <w:rPr>
                <w:rFonts w:ascii="Arial" w:hAnsi="Arial" w:cs="Arial"/>
                <w:color w:val="FF0000"/>
              </w:rPr>
            </w:pPr>
            <w:r w:rsidRPr="00BA7616">
              <w:rPr>
                <w:rFonts w:ascii="Arial" w:hAnsi="Arial" w:cs="Arial"/>
              </w:rPr>
              <w:t>5.</w:t>
            </w:r>
            <w:r w:rsidR="00BA7616" w:rsidRPr="00BA7616">
              <w:rPr>
                <w:rFonts w:ascii="Arial" w:hAnsi="Arial" w:cs="Arial"/>
              </w:rPr>
              <w:t>2</w:t>
            </w:r>
            <w:r w:rsidRPr="00BA7616">
              <w:rPr>
                <w:rFonts w:ascii="Arial" w:hAnsi="Arial" w:cs="Arial"/>
              </w:rPr>
              <w:t>%</w:t>
            </w:r>
          </w:p>
        </w:tc>
      </w:tr>
      <w:tr w:rsidR="00C277DF" w14:paraId="70268E51" w14:textId="77777777" w:rsidTr="00AA6C75">
        <w:tc>
          <w:tcPr>
            <w:tcW w:w="2972" w:type="dxa"/>
            <w:tcBorders>
              <w:top w:val="nil"/>
              <w:bottom w:val="single" w:sz="8" w:space="0" w:color="002060"/>
            </w:tcBorders>
          </w:tcPr>
          <w:p w14:paraId="07A92F36" w14:textId="77777777" w:rsidR="00C277DF" w:rsidRDefault="00C277DF" w:rsidP="00AA6C75">
            <w:pPr>
              <w:spacing w:before="40" w:after="60"/>
              <w:rPr>
                <w:rFonts w:ascii="Arial" w:hAnsi="Arial" w:cs="Arial"/>
              </w:rPr>
            </w:pPr>
            <w:r w:rsidRPr="23311B63">
              <w:rPr>
                <w:rFonts w:ascii="Arial" w:hAnsi="Arial" w:cs="Arial"/>
              </w:rPr>
              <w:t>Void loss</w:t>
            </w:r>
          </w:p>
        </w:tc>
        <w:tc>
          <w:tcPr>
            <w:tcW w:w="1477" w:type="dxa"/>
            <w:tcBorders>
              <w:top w:val="nil"/>
              <w:bottom w:val="single" w:sz="8" w:space="0" w:color="002060"/>
            </w:tcBorders>
            <w:shd w:val="clear" w:color="auto" w:fill="DAE9F7" w:themeFill="text2" w:themeFillTint="1A"/>
          </w:tcPr>
          <w:p w14:paraId="0084D81A" w14:textId="472979EF" w:rsidR="00C277DF" w:rsidRPr="00D02EE6" w:rsidRDefault="00D02EE6" w:rsidP="00AA6C75">
            <w:pPr>
              <w:spacing w:before="40" w:after="60"/>
              <w:jc w:val="right"/>
              <w:rPr>
                <w:rFonts w:ascii="Arial" w:hAnsi="Arial" w:cs="Arial"/>
              </w:rPr>
            </w:pPr>
            <w:r w:rsidRPr="00D02EE6">
              <w:rPr>
                <w:rFonts w:ascii="Arial" w:hAnsi="Arial" w:cs="Arial"/>
              </w:rPr>
              <w:t>0.97%</w:t>
            </w:r>
          </w:p>
        </w:tc>
        <w:tc>
          <w:tcPr>
            <w:tcW w:w="1418" w:type="dxa"/>
            <w:tcBorders>
              <w:top w:val="nil"/>
              <w:bottom w:val="single" w:sz="8" w:space="0" w:color="002060"/>
            </w:tcBorders>
          </w:tcPr>
          <w:p w14:paraId="03631ABE" w14:textId="421033E5" w:rsidR="00C277DF" w:rsidRPr="00D02EE6" w:rsidRDefault="00C277DF" w:rsidP="00AA6C75">
            <w:pPr>
              <w:spacing w:before="40" w:after="60"/>
              <w:jc w:val="right"/>
              <w:rPr>
                <w:rFonts w:ascii="Arial" w:hAnsi="Arial" w:cs="Arial"/>
              </w:rPr>
            </w:pPr>
            <w:r w:rsidRPr="00D02EE6">
              <w:rPr>
                <w:rFonts w:ascii="Arial" w:hAnsi="Arial" w:cs="Arial"/>
              </w:rPr>
              <w:t>0.</w:t>
            </w:r>
            <w:r w:rsidR="00D02EE6" w:rsidRPr="00D02EE6">
              <w:rPr>
                <w:rFonts w:ascii="Arial" w:hAnsi="Arial" w:cs="Arial"/>
              </w:rPr>
              <w:t>86</w:t>
            </w:r>
            <w:r w:rsidRPr="00D02EE6">
              <w:rPr>
                <w:rFonts w:ascii="Arial" w:hAnsi="Arial" w:cs="Arial"/>
              </w:rPr>
              <w:t>%</w:t>
            </w:r>
          </w:p>
        </w:tc>
        <w:tc>
          <w:tcPr>
            <w:tcW w:w="1417" w:type="dxa"/>
            <w:tcBorders>
              <w:top w:val="nil"/>
              <w:bottom w:val="single" w:sz="8" w:space="0" w:color="002060"/>
            </w:tcBorders>
          </w:tcPr>
          <w:p w14:paraId="0C058E78" w14:textId="4D093841" w:rsidR="00C277DF" w:rsidRPr="00D02EE6" w:rsidRDefault="00C277DF" w:rsidP="00AA6C75">
            <w:pPr>
              <w:spacing w:before="40" w:after="60"/>
              <w:jc w:val="right"/>
              <w:rPr>
                <w:rFonts w:ascii="Arial" w:hAnsi="Arial" w:cs="Arial"/>
              </w:rPr>
            </w:pPr>
            <w:r w:rsidRPr="00D02EE6">
              <w:rPr>
                <w:rFonts w:ascii="Arial" w:hAnsi="Arial" w:cs="Arial"/>
              </w:rPr>
              <w:t>1.</w:t>
            </w:r>
            <w:r w:rsidR="00D02EE6" w:rsidRPr="00D02EE6">
              <w:rPr>
                <w:rFonts w:ascii="Arial" w:hAnsi="Arial" w:cs="Arial"/>
              </w:rPr>
              <w:t>10</w:t>
            </w:r>
            <w:r w:rsidRPr="00D02EE6">
              <w:rPr>
                <w:rFonts w:ascii="Arial" w:hAnsi="Arial" w:cs="Arial"/>
              </w:rPr>
              <w:t>%</w:t>
            </w:r>
          </w:p>
        </w:tc>
        <w:tc>
          <w:tcPr>
            <w:tcW w:w="1418" w:type="dxa"/>
            <w:tcBorders>
              <w:top w:val="nil"/>
              <w:bottom w:val="single" w:sz="8" w:space="0" w:color="002060"/>
            </w:tcBorders>
          </w:tcPr>
          <w:p w14:paraId="4C374D58" w14:textId="29C9D563" w:rsidR="00C277DF" w:rsidRPr="00D02EE6" w:rsidRDefault="00D02EE6" w:rsidP="00AA6C75">
            <w:pPr>
              <w:spacing w:before="40" w:after="60"/>
              <w:jc w:val="right"/>
              <w:rPr>
                <w:rFonts w:ascii="Arial" w:hAnsi="Arial" w:cs="Arial"/>
              </w:rPr>
            </w:pPr>
            <w:r w:rsidRPr="00D02EE6">
              <w:rPr>
                <w:rFonts w:ascii="Arial" w:hAnsi="Arial" w:cs="Arial"/>
              </w:rPr>
              <w:t>1.41</w:t>
            </w:r>
            <w:r w:rsidR="00C277DF" w:rsidRPr="00D02EE6">
              <w:rPr>
                <w:rFonts w:ascii="Arial" w:hAnsi="Arial" w:cs="Arial"/>
              </w:rPr>
              <w:t>%</w:t>
            </w:r>
          </w:p>
        </w:tc>
        <w:tc>
          <w:tcPr>
            <w:tcW w:w="1417" w:type="dxa"/>
            <w:tcBorders>
              <w:top w:val="nil"/>
              <w:bottom w:val="single" w:sz="8" w:space="0" w:color="002060"/>
            </w:tcBorders>
          </w:tcPr>
          <w:p w14:paraId="009F08F0" w14:textId="2EA29C13" w:rsidR="00C277DF" w:rsidRPr="00D02EE6" w:rsidRDefault="00C277DF" w:rsidP="00AA6C75">
            <w:pPr>
              <w:spacing w:before="40" w:after="60"/>
              <w:jc w:val="right"/>
              <w:rPr>
                <w:rFonts w:ascii="Arial" w:hAnsi="Arial" w:cs="Arial"/>
              </w:rPr>
            </w:pPr>
            <w:r w:rsidRPr="00D02EE6">
              <w:rPr>
                <w:rFonts w:ascii="Arial" w:hAnsi="Arial" w:cs="Arial"/>
              </w:rPr>
              <w:t>0.</w:t>
            </w:r>
            <w:r w:rsidR="00D02EE6" w:rsidRPr="00D02EE6">
              <w:rPr>
                <w:rFonts w:ascii="Arial" w:hAnsi="Arial" w:cs="Arial"/>
              </w:rPr>
              <w:t>98</w:t>
            </w:r>
            <w:r w:rsidRPr="00D02EE6">
              <w:rPr>
                <w:rFonts w:ascii="Arial" w:hAnsi="Arial" w:cs="Arial"/>
              </w:rPr>
              <w:t>%</w:t>
            </w:r>
          </w:p>
        </w:tc>
      </w:tr>
    </w:tbl>
    <w:p w14:paraId="0078805A" w14:textId="77777777" w:rsidR="00CF6204" w:rsidRDefault="00CF6204" w:rsidP="00CF6204">
      <w:pPr>
        <w:spacing w:after="0"/>
        <w:rPr>
          <w:rFonts w:ascii="Arial" w:eastAsia="Arial" w:hAnsi="Arial" w:cs="Arial"/>
          <w:lang w:val="en-US"/>
        </w:rPr>
      </w:pPr>
    </w:p>
    <w:p w14:paraId="6B3C1948" w14:textId="70C659DF" w:rsidR="00C277DF" w:rsidRPr="0028027A" w:rsidRDefault="009F0AA9" w:rsidP="00C277DF">
      <w:pPr>
        <w:rPr>
          <w:rFonts w:ascii="Arial" w:hAnsi="Arial" w:cs="Arial"/>
        </w:rPr>
      </w:pPr>
      <w:r>
        <w:rPr>
          <w:rFonts w:ascii="Arial" w:hAnsi="Arial" w:cs="Arial"/>
        </w:rPr>
        <w:t>Core rental income increased by 3.65%</w:t>
      </w:r>
      <w:r w:rsidR="00013D63">
        <w:rPr>
          <w:rFonts w:ascii="Arial" w:hAnsi="Arial" w:cs="Arial"/>
        </w:rPr>
        <w:t xml:space="preserve"> due to new homes under management and the CPI inflator</w:t>
      </w:r>
      <w:r>
        <w:rPr>
          <w:rFonts w:ascii="Arial" w:hAnsi="Arial" w:cs="Arial"/>
        </w:rPr>
        <w:t>, offset by reductions in income from first tranche sales (£9.0m) and Supporting People (£1.6m).</w:t>
      </w:r>
      <w:r w:rsidRPr="0028027A">
        <w:rPr>
          <w:rFonts w:ascii="Arial" w:hAnsi="Arial" w:cs="Arial"/>
        </w:rPr>
        <w:t xml:space="preserve"> </w:t>
      </w:r>
    </w:p>
    <w:p w14:paraId="7BA2C056" w14:textId="7CD4C340" w:rsidR="00C277DF" w:rsidRPr="002E451D" w:rsidRDefault="00C277DF" w:rsidP="00C277DF">
      <w:pPr>
        <w:rPr>
          <w:rFonts w:ascii="Arial" w:hAnsi="Arial" w:cs="Arial"/>
          <w:highlight w:val="yellow"/>
        </w:rPr>
      </w:pPr>
      <w:r w:rsidRPr="00CB558F">
        <w:rPr>
          <w:rFonts w:ascii="Arial" w:hAnsi="Arial" w:cs="Arial"/>
        </w:rPr>
        <w:t xml:space="preserve">Development output </w:t>
      </w:r>
      <w:r w:rsidR="00CB558F" w:rsidRPr="00CB558F">
        <w:rPr>
          <w:rFonts w:ascii="Arial" w:hAnsi="Arial" w:cs="Arial"/>
        </w:rPr>
        <w:t xml:space="preserve">more than </w:t>
      </w:r>
      <w:r w:rsidRPr="00CB558F">
        <w:rPr>
          <w:rFonts w:ascii="Arial" w:hAnsi="Arial" w:cs="Arial"/>
        </w:rPr>
        <w:t xml:space="preserve">doubled compared to last year </w:t>
      </w:r>
      <w:r w:rsidR="00AB6656">
        <w:rPr>
          <w:rFonts w:ascii="Arial" w:hAnsi="Arial" w:cs="Arial"/>
        </w:rPr>
        <w:t xml:space="preserve">with over £350m spent on new schemes. </w:t>
      </w:r>
      <w:r w:rsidR="00AB6656">
        <w:rPr>
          <w:rFonts w:ascii="Arial" w:hAnsi="Arial" w:cs="Arial"/>
          <w:highlight w:val="yellow"/>
        </w:rPr>
        <w:t xml:space="preserve"> </w:t>
      </w:r>
      <w:r w:rsidRPr="002E451D">
        <w:rPr>
          <w:rFonts w:ascii="Arial" w:hAnsi="Arial" w:cs="Arial"/>
          <w:highlight w:val="yellow"/>
        </w:rPr>
        <w:t xml:space="preserve"> </w:t>
      </w:r>
    </w:p>
    <w:p w14:paraId="2DB993B6" w14:textId="2F6D8692" w:rsidR="00C277DF" w:rsidRDefault="00C277DF" w:rsidP="00C277DF">
      <w:pPr>
        <w:rPr>
          <w:rFonts w:ascii="Arial" w:hAnsi="Arial" w:cs="Arial"/>
        </w:rPr>
      </w:pPr>
      <w:r w:rsidRPr="00CB558F">
        <w:rPr>
          <w:rFonts w:ascii="Arial" w:hAnsi="Arial" w:cs="Arial"/>
        </w:rPr>
        <w:t>Gearing has increased in line with our investment growth and</w:t>
      </w:r>
      <w:r w:rsidR="008D0ECA">
        <w:rPr>
          <w:rFonts w:ascii="Arial" w:hAnsi="Arial" w:cs="Arial"/>
        </w:rPr>
        <w:t xml:space="preserve"> </w:t>
      </w:r>
      <w:r w:rsidR="008D0ECA" w:rsidRPr="008D0ECA">
        <w:rPr>
          <w:rFonts w:ascii="Arial" w:hAnsi="Arial" w:cs="Arial"/>
        </w:rPr>
        <w:t>Return on Capital Employed</w:t>
      </w:r>
      <w:r w:rsidRPr="00CB558F">
        <w:rPr>
          <w:rFonts w:ascii="Arial" w:hAnsi="Arial" w:cs="Arial"/>
        </w:rPr>
        <w:t xml:space="preserve"> ROCE has reduced because of increased development WIP.</w:t>
      </w:r>
      <w:r w:rsidRPr="008A10A8">
        <w:rPr>
          <w:rFonts w:ascii="Arial" w:hAnsi="Arial" w:cs="Arial"/>
        </w:rPr>
        <w:t xml:space="preserve"> </w:t>
      </w:r>
    </w:p>
    <w:p w14:paraId="539A1533" w14:textId="0E33ACF3" w:rsidR="00881A69" w:rsidRPr="008A10A8" w:rsidRDefault="00881A69" w:rsidP="00C277DF">
      <w:pPr>
        <w:rPr>
          <w:rFonts w:ascii="Arial" w:hAnsi="Arial" w:cs="Arial"/>
        </w:rPr>
      </w:pPr>
      <w:r>
        <w:rPr>
          <w:rFonts w:ascii="Arial" w:hAnsi="Arial" w:cs="Arial"/>
        </w:rPr>
        <w:t xml:space="preserve">Operating surplus </w:t>
      </w:r>
      <w:r w:rsidR="00186C8D">
        <w:rPr>
          <w:rFonts w:ascii="Arial" w:hAnsi="Arial" w:cs="Arial"/>
        </w:rPr>
        <w:t xml:space="preserve">reduced 6% year on year due </w:t>
      </w:r>
      <w:r w:rsidR="00013D63">
        <w:rPr>
          <w:rFonts w:ascii="Arial" w:hAnsi="Arial" w:cs="Arial"/>
        </w:rPr>
        <w:t>increased Operating Costs and reductions in the share of operating surplus from JVs.</w:t>
      </w:r>
    </w:p>
    <w:p w14:paraId="5D302EDF" w14:textId="4E17EA3D" w:rsidR="00C277DF" w:rsidRDefault="00C277DF">
      <w:pPr>
        <w:rPr>
          <w:rFonts w:ascii="Arial" w:eastAsia="Arial" w:hAnsi="Arial" w:cs="Arial"/>
        </w:rPr>
      </w:pPr>
      <w:r>
        <w:rPr>
          <w:rFonts w:ascii="Arial" w:eastAsia="Arial" w:hAnsi="Arial" w:cs="Arial"/>
        </w:rPr>
        <w:br w:type="page"/>
      </w:r>
    </w:p>
    <w:p w14:paraId="2DCFCEBA" w14:textId="11079856" w:rsidR="000D7E0D" w:rsidRPr="008A10A8" w:rsidRDefault="00822300">
      <w:pPr>
        <w:rPr>
          <w:rFonts w:ascii="Arial" w:hAnsi="Arial" w:cs="Arial"/>
          <w:color w:val="000000"/>
          <w:kern w:val="0"/>
          <w:sz w:val="24"/>
          <w:szCs w:val="24"/>
          <w:lang w:eastAsia="en-GB"/>
          <w14:ligatures w14:val="none"/>
        </w:rPr>
      </w:pPr>
      <w:r>
        <w:rPr>
          <w:rFonts w:ascii="Arial" w:hAnsi="Arial" w:cs="Arial"/>
          <w:noProof/>
          <w:color w:val="000000"/>
          <w:sz w:val="24"/>
          <w:szCs w:val="24"/>
        </w:rPr>
        <w:lastRenderedPageBreak/>
        <mc:AlternateContent>
          <mc:Choice Requires="wps">
            <w:drawing>
              <wp:anchor distT="0" distB="0" distL="114300" distR="114300" simplePos="0" relativeHeight="251661312" behindDoc="0" locked="0" layoutInCell="1" allowOverlap="1" wp14:anchorId="4252BBC6" wp14:editId="0455C7D7">
                <wp:simplePos x="0" y="0"/>
                <wp:positionH relativeFrom="column">
                  <wp:posOffset>3067050</wp:posOffset>
                </wp:positionH>
                <wp:positionV relativeFrom="paragraph">
                  <wp:posOffset>-197486</wp:posOffset>
                </wp:positionV>
                <wp:extent cx="3448050" cy="6162675"/>
                <wp:effectExtent l="0" t="0" r="19050" b="28575"/>
                <wp:wrapNone/>
                <wp:docPr id="938312873" name="Rectangle: Rounded Corners 1"/>
                <wp:cNvGraphicFramePr/>
                <a:graphic xmlns:a="http://schemas.openxmlformats.org/drawingml/2006/main">
                  <a:graphicData uri="http://schemas.microsoft.com/office/word/2010/wordprocessingShape">
                    <wps:wsp>
                      <wps:cNvSpPr/>
                      <wps:spPr>
                        <a:xfrm>
                          <a:off x="0" y="0"/>
                          <a:ext cx="3448050" cy="6162675"/>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FB6FFF" w14:textId="2625F92B" w:rsidR="009275BE" w:rsidRPr="0028027A" w:rsidRDefault="00B1530C" w:rsidP="009275BE">
                            <w:pPr>
                              <w:ind w:right="-46"/>
                              <w:rPr>
                                <w:rFonts w:ascii="Arial" w:hAnsi="Arial" w:cs="Arial"/>
                                <w:color w:val="000000" w:themeColor="text1"/>
                                <w:sz w:val="24"/>
                                <w:szCs w:val="24"/>
                              </w:rPr>
                            </w:pPr>
                            <w:r w:rsidRPr="0028027A">
                              <w:rPr>
                                <w:rFonts w:ascii="Arial" w:hAnsi="Arial" w:cs="Arial"/>
                                <w:b/>
                                <w:bCs/>
                                <w:color w:val="000000" w:themeColor="text1"/>
                                <w:sz w:val="24"/>
                                <w:szCs w:val="24"/>
                              </w:rPr>
                              <w:t>“</w:t>
                            </w:r>
                            <w:r w:rsidR="00A17F98" w:rsidRPr="0028027A">
                              <w:rPr>
                                <w:rFonts w:ascii="Arial" w:hAnsi="Arial" w:cs="Arial"/>
                                <w:b/>
                                <w:bCs/>
                                <w:color w:val="000000" w:themeColor="text1"/>
                                <w:sz w:val="24"/>
                                <w:szCs w:val="24"/>
                              </w:rPr>
                              <w:t>A robust f</w:t>
                            </w:r>
                            <w:r w:rsidR="00827064" w:rsidRPr="0028027A">
                              <w:rPr>
                                <w:rFonts w:ascii="Arial" w:hAnsi="Arial" w:cs="Arial"/>
                                <w:b/>
                                <w:bCs/>
                                <w:color w:val="000000" w:themeColor="text1"/>
                                <w:sz w:val="24"/>
                                <w:szCs w:val="24"/>
                              </w:rPr>
                              <w:t>inancial</w:t>
                            </w:r>
                            <w:r w:rsidR="00A17F98" w:rsidRPr="0028027A">
                              <w:rPr>
                                <w:rFonts w:ascii="Arial" w:hAnsi="Arial" w:cs="Arial"/>
                                <w:b/>
                                <w:bCs/>
                                <w:color w:val="000000" w:themeColor="text1"/>
                                <w:sz w:val="24"/>
                                <w:szCs w:val="24"/>
                              </w:rPr>
                              <w:t xml:space="preserve"> foundation</w:t>
                            </w:r>
                            <w:r w:rsidRPr="0028027A">
                              <w:rPr>
                                <w:rFonts w:ascii="Arial" w:hAnsi="Arial" w:cs="Arial"/>
                                <w:b/>
                                <w:bCs/>
                                <w:color w:val="000000" w:themeColor="text1"/>
                                <w:sz w:val="24"/>
                                <w:szCs w:val="24"/>
                              </w:rPr>
                              <w:t>”</w:t>
                            </w:r>
                            <w:r w:rsidR="009275BE" w:rsidRPr="0028027A">
                              <w:rPr>
                                <w:rFonts w:ascii="Arial" w:hAnsi="Arial" w:cs="Arial"/>
                                <w:b/>
                                <w:bCs/>
                                <w:color w:val="000000" w:themeColor="text1"/>
                                <w:sz w:val="24"/>
                                <w:szCs w:val="24"/>
                              </w:rPr>
                              <w:t xml:space="preserve"> </w:t>
                            </w:r>
                          </w:p>
                          <w:p w14:paraId="72045E61" w14:textId="06920A65" w:rsidR="009275BE" w:rsidRPr="00822300" w:rsidRDefault="009275BE" w:rsidP="009275BE">
                            <w:pPr>
                              <w:ind w:right="-46"/>
                              <w:rPr>
                                <w:rFonts w:ascii="Arial" w:hAnsi="Arial" w:cs="Arial"/>
                                <w:b/>
                                <w:bCs/>
                                <w:i/>
                                <w:iCs/>
                                <w:color w:val="000000" w:themeColor="text1"/>
                                <w:sz w:val="21"/>
                                <w:szCs w:val="21"/>
                              </w:rPr>
                            </w:pPr>
                            <w:r w:rsidRPr="00822300">
                              <w:rPr>
                                <w:rFonts w:ascii="Arial" w:hAnsi="Arial" w:cs="Arial"/>
                                <w:b/>
                                <w:bCs/>
                                <w:i/>
                                <w:iCs/>
                                <w:color w:val="000000" w:themeColor="text1"/>
                                <w:sz w:val="21"/>
                                <w:szCs w:val="21"/>
                              </w:rPr>
                              <w:t xml:space="preserve">Duncan Brown, Chief Financial Officer </w:t>
                            </w:r>
                          </w:p>
                          <w:p w14:paraId="55B2A229" w14:textId="77777777" w:rsidR="002D2CC4" w:rsidRPr="00822300" w:rsidRDefault="00647481"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w:t>
                            </w:r>
                            <w:r w:rsidR="00D345DA" w:rsidRPr="00822300">
                              <w:rPr>
                                <w:rFonts w:ascii="Arial" w:hAnsi="Arial" w:cs="Arial"/>
                                <w:color w:val="000000" w:themeColor="text1"/>
                                <w:kern w:val="0"/>
                                <w:sz w:val="20"/>
                                <w:szCs w:val="20"/>
                                <w:lang w:eastAsia="en-GB"/>
                                <w14:ligatures w14:val="none"/>
                              </w:rPr>
                              <w:t>MTVH has increased investment in existing homes, as well as delivering record amounts of new homes, and plans to continue to do so into the future – all because we have strong financial foundations. MTVH has a high level of liquidity and a healthy level of fixed rate debt enabling, us to navigate a period of higher inflation and rising interest rates</w:t>
                            </w:r>
                            <w:r w:rsidR="002D2CC4" w:rsidRPr="00822300">
                              <w:rPr>
                                <w:rFonts w:ascii="Arial" w:hAnsi="Arial" w:cs="Arial"/>
                                <w:color w:val="000000" w:themeColor="text1"/>
                                <w:kern w:val="0"/>
                                <w:sz w:val="20"/>
                                <w:szCs w:val="20"/>
                                <w:lang w:eastAsia="en-GB"/>
                                <w14:ligatures w14:val="none"/>
                              </w:rPr>
                              <w:t>.</w:t>
                            </w:r>
                            <w:r w:rsidR="00D345DA" w:rsidRPr="00822300">
                              <w:rPr>
                                <w:rFonts w:ascii="Arial" w:hAnsi="Arial" w:cs="Arial"/>
                                <w:color w:val="000000" w:themeColor="text1"/>
                                <w:kern w:val="0"/>
                                <w:sz w:val="20"/>
                                <w:szCs w:val="20"/>
                                <w:lang w:eastAsia="en-GB"/>
                                <w14:ligatures w14:val="none"/>
                              </w:rPr>
                              <w:t xml:space="preserve"> </w:t>
                            </w:r>
                          </w:p>
                          <w:p w14:paraId="3D157D4C" w14:textId="6F7EA238" w:rsidR="001301D4" w:rsidRPr="00822300" w:rsidRDefault="00245736"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 xml:space="preserve">In 2025/26 </w:t>
                            </w:r>
                            <w:r w:rsidR="00457D6D" w:rsidRPr="00822300">
                              <w:rPr>
                                <w:rFonts w:ascii="Arial" w:hAnsi="Arial" w:cs="Arial"/>
                                <w:color w:val="000000" w:themeColor="text1"/>
                                <w:kern w:val="0"/>
                                <w:sz w:val="20"/>
                                <w:szCs w:val="20"/>
                                <w:lang w:eastAsia="en-GB"/>
                                <w14:ligatures w14:val="none"/>
                              </w:rPr>
                              <w:t>£</w:t>
                            </w:r>
                            <w:r w:rsidR="007B2896" w:rsidRPr="00822300">
                              <w:rPr>
                                <w:rFonts w:ascii="Arial" w:hAnsi="Arial" w:cs="Arial"/>
                                <w:color w:val="000000" w:themeColor="text1"/>
                                <w:kern w:val="0"/>
                                <w:sz w:val="20"/>
                                <w:szCs w:val="20"/>
                                <w:lang w:eastAsia="en-GB"/>
                                <w14:ligatures w14:val="none"/>
                              </w:rPr>
                              <w:t>256m of</w:t>
                            </w:r>
                            <w:r w:rsidRPr="00822300">
                              <w:rPr>
                                <w:rFonts w:ascii="Arial" w:hAnsi="Arial" w:cs="Arial"/>
                                <w:color w:val="000000" w:themeColor="text1"/>
                                <w:kern w:val="0"/>
                                <w:sz w:val="20"/>
                                <w:szCs w:val="20"/>
                                <w:lang w:eastAsia="en-GB"/>
                                <w14:ligatures w14:val="none"/>
                              </w:rPr>
                              <w:t xml:space="preserve"> funds </w:t>
                            </w:r>
                            <w:r w:rsidR="00262BF7" w:rsidRPr="00822300">
                              <w:rPr>
                                <w:rFonts w:ascii="Arial" w:hAnsi="Arial" w:cs="Arial"/>
                                <w:color w:val="000000" w:themeColor="text1"/>
                                <w:kern w:val="0"/>
                                <w:sz w:val="20"/>
                                <w:szCs w:val="20"/>
                                <w:lang w:eastAsia="en-GB"/>
                                <w14:ligatures w14:val="none"/>
                              </w:rPr>
                              <w:t xml:space="preserve">were drawn down </w:t>
                            </w:r>
                            <w:r w:rsidRPr="00822300">
                              <w:rPr>
                                <w:rFonts w:ascii="Arial" w:hAnsi="Arial" w:cs="Arial"/>
                                <w:color w:val="000000" w:themeColor="text1"/>
                                <w:kern w:val="0"/>
                                <w:sz w:val="20"/>
                                <w:szCs w:val="20"/>
                                <w:lang w:eastAsia="en-GB"/>
                                <w14:ligatures w14:val="none"/>
                              </w:rPr>
                              <w:t>to deliver over 1,</w:t>
                            </w:r>
                            <w:r w:rsidR="00940075" w:rsidRPr="00822300">
                              <w:rPr>
                                <w:rFonts w:ascii="Arial" w:hAnsi="Arial" w:cs="Arial"/>
                                <w:color w:val="000000" w:themeColor="text1"/>
                                <w:kern w:val="0"/>
                                <w:sz w:val="20"/>
                                <w:szCs w:val="20"/>
                                <w:lang w:eastAsia="en-GB"/>
                                <w14:ligatures w14:val="none"/>
                              </w:rPr>
                              <w:t>3</w:t>
                            </w:r>
                            <w:r w:rsidRPr="00822300">
                              <w:rPr>
                                <w:rFonts w:ascii="Arial" w:hAnsi="Arial" w:cs="Arial"/>
                                <w:color w:val="000000" w:themeColor="text1"/>
                                <w:kern w:val="0"/>
                                <w:sz w:val="20"/>
                                <w:szCs w:val="20"/>
                                <w:lang w:eastAsia="en-GB"/>
                                <w14:ligatures w14:val="none"/>
                              </w:rPr>
                              <w:t xml:space="preserve">00 </w:t>
                            </w:r>
                            <w:r w:rsidR="00940075" w:rsidRPr="00822300">
                              <w:rPr>
                                <w:rFonts w:ascii="Arial" w:hAnsi="Arial" w:cs="Arial"/>
                                <w:color w:val="000000" w:themeColor="text1"/>
                                <w:kern w:val="0"/>
                                <w:sz w:val="20"/>
                                <w:szCs w:val="20"/>
                                <w:lang w:eastAsia="en-GB"/>
                                <w14:ligatures w14:val="none"/>
                              </w:rPr>
                              <w:t>new</w:t>
                            </w:r>
                            <w:r w:rsidRPr="00822300">
                              <w:rPr>
                                <w:rFonts w:ascii="Arial" w:hAnsi="Arial" w:cs="Arial"/>
                                <w:color w:val="000000" w:themeColor="text1"/>
                                <w:kern w:val="0"/>
                                <w:sz w:val="20"/>
                                <w:szCs w:val="20"/>
                                <w:lang w:eastAsia="en-GB"/>
                                <w14:ligatures w14:val="none"/>
                              </w:rPr>
                              <w:t xml:space="preserve"> homes</w:t>
                            </w:r>
                            <w:r w:rsidR="00424B5D" w:rsidRPr="00822300">
                              <w:rPr>
                                <w:rFonts w:ascii="Arial" w:hAnsi="Arial" w:cs="Arial"/>
                                <w:color w:val="000000" w:themeColor="text1"/>
                                <w:kern w:val="0"/>
                                <w:sz w:val="20"/>
                                <w:szCs w:val="20"/>
                                <w:lang w:eastAsia="en-GB"/>
                                <w14:ligatures w14:val="none"/>
                              </w:rPr>
                              <w:t xml:space="preserve">. </w:t>
                            </w:r>
                            <w:r w:rsidR="00262BF7" w:rsidRPr="00822300">
                              <w:rPr>
                                <w:rFonts w:ascii="Arial" w:hAnsi="Arial" w:cs="Arial"/>
                                <w:color w:val="000000" w:themeColor="text1"/>
                                <w:kern w:val="0"/>
                                <w:sz w:val="20"/>
                                <w:szCs w:val="20"/>
                                <w:lang w:eastAsia="en-GB"/>
                                <w14:ligatures w14:val="none"/>
                              </w:rPr>
                              <w:t xml:space="preserve">Thanks to our </w:t>
                            </w:r>
                            <w:r w:rsidR="00D2013E" w:rsidRPr="00822300">
                              <w:rPr>
                                <w:rFonts w:ascii="Arial" w:hAnsi="Arial" w:cs="Arial"/>
                                <w:color w:val="000000" w:themeColor="text1"/>
                                <w:kern w:val="0"/>
                                <w:sz w:val="20"/>
                                <w:szCs w:val="20"/>
                                <w:lang w:eastAsia="en-GB"/>
                                <w14:ligatures w14:val="none"/>
                              </w:rPr>
                              <w:t xml:space="preserve">robust </w:t>
                            </w:r>
                            <w:r w:rsidR="00262BF7" w:rsidRPr="00822300">
                              <w:rPr>
                                <w:rFonts w:ascii="Arial" w:hAnsi="Arial" w:cs="Arial"/>
                                <w:color w:val="000000" w:themeColor="text1"/>
                                <w:kern w:val="0"/>
                                <w:sz w:val="20"/>
                                <w:szCs w:val="20"/>
                                <w:lang w:eastAsia="en-GB"/>
                                <w14:ligatures w14:val="none"/>
                              </w:rPr>
                              <w:t>financial position</w:t>
                            </w:r>
                            <w:r w:rsidR="00582E51" w:rsidRPr="00822300">
                              <w:rPr>
                                <w:rFonts w:ascii="Arial" w:hAnsi="Arial" w:cs="Arial"/>
                                <w:color w:val="000000" w:themeColor="text1"/>
                                <w:kern w:val="0"/>
                                <w:sz w:val="20"/>
                                <w:szCs w:val="20"/>
                                <w:lang w:eastAsia="en-GB"/>
                                <w14:ligatures w14:val="none"/>
                              </w:rPr>
                              <w:t xml:space="preserve"> going into the year</w:t>
                            </w:r>
                            <w:r w:rsidR="00262BF7" w:rsidRPr="00822300">
                              <w:rPr>
                                <w:rFonts w:ascii="Arial" w:hAnsi="Arial" w:cs="Arial"/>
                                <w:color w:val="000000" w:themeColor="text1"/>
                                <w:kern w:val="0"/>
                                <w:sz w:val="20"/>
                                <w:szCs w:val="20"/>
                                <w:lang w:eastAsia="en-GB"/>
                                <w14:ligatures w14:val="none"/>
                              </w:rPr>
                              <w:t xml:space="preserve"> </w:t>
                            </w:r>
                            <w:r w:rsidR="00582E51" w:rsidRPr="00822300">
                              <w:rPr>
                                <w:rFonts w:ascii="Arial" w:hAnsi="Arial" w:cs="Arial"/>
                                <w:color w:val="000000" w:themeColor="text1"/>
                                <w:kern w:val="0"/>
                                <w:sz w:val="20"/>
                                <w:szCs w:val="20"/>
                                <w:lang w:eastAsia="en-GB"/>
                                <w14:ligatures w14:val="none"/>
                              </w:rPr>
                              <w:t xml:space="preserve">our </w:t>
                            </w:r>
                            <w:r w:rsidR="009510B2" w:rsidRPr="00822300">
                              <w:rPr>
                                <w:rFonts w:ascii="Arial" w:hAnsi="Arial" w:cs="Arial"/>
                                <w:color w:val="000000" w:themeColor="text1"/>
                                <w:kern w:val="0"/>
                                <w:sz w:val="20"/>
                                <w:szCs w:val="20"/>
                                <w:lang w:eastAsia="en-GB"/>
                                <w14:ligatures w14:val="none"/>
                              </w:rPr>
                              <w:t xml:space="preserve">liquidity remains strong with </w:t>
                            </w:r>
                            <w:r w:rsidR="00803506" w:rsidRPr="00822300">
                              <w:rPr>
                                <w:rFonts w:ascii="Arial" w:hAnsi="Arial" w:cs="Arial"/>
                                <w:color w:val="000000" w:themeColor="text1"/>
                                <w:kern w:val="0"/>
                                <w:sz w:val="20"/>
                                <w:szCs w:val="20"/>
                                <w:lang w:eastAsia="en-GB"/>
                                <w14:ligatures w14:val="none"/>
                              </w:rPr>
                              <w:t xml:space="preserve">a </w:t>
                            </w:r>
                            <w:r w:rsidR="009510B2" w:rsidRPr="00822300">
                              <w:rPr>
                                <w:rFonts w:ascii="Arial" w:hAnsi="Arial" w:cs="Arial"/>
                                <w:color w:val="000000" w:themeColor="text1"/>
                                <w:kern w:val="0"/>
                                <w:sz w:val="20"/>
                                <w:szCs w:val="20"/>
                                <w:lang w:eastAsia="en-GB"/>
                                <w14:ligatures w14:val="none"/>
                              </w:rPr>
                              <w:t xml:space="preserve">£484m </w:t>
                            </w:r>
                            <w:r w:rsidR="00803506" w:rsidRPr="00822300">
                              <w:rPr>
                                <w:rFonts w:ascii="Arial" w:hAnsi="Arial" w:cs="Arial"/>
                                <w:color w:val="000000" w:themeColor="text1"/>
                                <w:kern w:val="0"/>
                                <w:sz w:val="20"/>
                                <w:szCs w:val="20"/>
                                <w:lang w:eastAsia="en-GB"/>
                                <w14:ligatures w14:val="none"/>
                              </w:rPr>
                              <w:t xml:space="preserve">surplus above our golden rule requirement. </w:t>
                            </w:r>
                            <w:r w:rsidR="00D2013E" w:rsidRPr="00822300">
                              <w:rPr>
                                <w:rFonts w:ascii="Arial" w:hAnsi="Arial" w:cs="Arial"/>
                                <w:color w:val="000000" w:themeColor="text1"/>
                                <w:kern w:val="0"/>
                                <w:sz w:val="20"/>
                                <w:szCs w:val="20"/>
                                <w:lang w:eastAsia="en-GB"/>
                                <w14:ligatures w14:val="none"/>
                              </w:rPr>
                              <w:t xml:space="preserve">Our </w:t>
                            </w:r>
                            <w:r w:rsidR="00457D6D" w:rsidRPr="00822300">
                              <w:rPr>
                                <w:rFonts w:ascii="Arial" w:hAnsi="Arial" w:cs="Arial"/>
                                <w:color w:val="000000" w:themeColor="text1"/>
                                <w:kern w:val="0"/>
                                <w:sz w:val="20"/>
                                <w:szCs w:val="20"/>
                                <w:lang w:eastAsia="en-GB"/>
                                <w14:ligatures w14:val="none"/>
                              </w:rPr>
                              <w:t xml:space="preserve">liquidity </w:t>
                            </w:r>
                            <w:r w:rsidR="00803506" w:rsidRPr="00822300">
                              <w:rPr>
                                <w:rFonts w:ascii="Arial" w:hAnsi="Arial" w:cs="Arial"/>
                                <w:color w:val="000000" w:themeColor="text1"/>
                                <w:kern w:val="0"/>
                                <w:sz w:val="20"/>
                                <w:szCs w:val="20"/>
                                <w:lang w:eastAsia="en-GB"/>
                                <w14:ligatures w14:val="none"/>
                              </w:rPr>
                              <w:t>position</w:t>
                            </w:r>
                            <w:r w:rsidR="004F5017" w:rsidRPr="00822300">
                              <w:rPr>
                                <w:rFonts w:ascii="Arial" w:hAnsi="Arial" w:cs="Arial"/>
                                <w:color w:val="000000" w:themeColor="text1"/>
                                <w:kern w:val="0"/>
                                <w:sz w:val="20"/>
                                <w:szCs w:val="20"/>
                                <w:lang w:eastAsia="en-GB"/>
                                <w14:ligatures w14:val="none"/>
                              </w:rPr>
                              <w:t>,</w:t>
                            </w:r>
                            <w:r w:rsidR="00803506" w:rsidRPr="00822300">
                              <w:rPr>
                                <w:rFonts w:ascii="Arial" w:hAnsi="Arial" w:cs="Arial"/>
                                <w:color w:val="000000" w:themeColor="text1"/>
                                <w:kern w:val="0"/>
                                <w:sz w:val="20"/>
                                <w:szCs w:val="20"/>
                                <w:lang w:eastAsia="en-GB"/>
                                <w14:ligatures w14:val="none"/>
                              </w:rPr>
                              <w:t xml:space="preserve"> combined with the ability to raise more finance against £320</w:t>
                            </w:r>
                            <w:r w:rsidR="00B751DD" w:rsidRPr="00822300">
                              <w:rPr>
                                <w:rFonts w:ascii="Arial" w:hAnsi="Arial" w:cs="Arial"/>
                                <w:color w:val="000000" w:themeColor="text1"/>
                                <w:kern w:val="0"/>
                                <w:sz w:val="20"/>
                                <w:szCs w:val="20"/>
                                <w:lang w:eastAsia="en-GB"/>
                                <w14:ligatures w14:val="none"/>
                              </w:rPr>
                              <w:t>m</w:t>
                            </w:r>
                            <w:r w:rsidR="00803506" w:rsidRPr="00822300">
                              <w:rPr>
                                <w:rFonts w:ascii="Arial" w:hAnsi="Arial" w:cs="Arial"/>
                                <w:color w:val="000000" w:themeColor="text1"/>
                                <w:kern w:val="0"/>
                                <w:sz w:val="20"/>
                                <w:szCs w:val="20"/>
                                <w:lang w:eastAsia="en-GB"/>
                                <w14:ligatures w14:val="none"/>
                              </w:rPr>
                              <w:t xml:space="preserve"> of available security</w:t>
                            </w:r>
                            <w:r w:rsidR="004F5017" w:rsidRPr="00822300">
                              <w:rPr>
                                <w:rFonts w:ascii="Arial" w:hAnsi="Arial" w:cs="Arial"/>
                                <w:color w:val="000000" w:themeColor="text1"/>
                                <w:kern w:val="0"/>
                                <w:sz w:val="20"/>
                                <w:szCs w:val="20"/>
                                <w:lang w:eastAsia="en-GB"/>
                                <w14:ligatures w14:val="none"/>
                              </w:rPr>
                              <w:t>,</w:t>
                            </w:r>
                            <w:r w:rsidR="00803506" w:rsidRPr="00822300">
                              <w:rPr>
                                <w:rFonts w:ascii="Arial" w:hAnsi="Arial" w:cs="Arial"/>
                                <w:color w:val="000000" w:themeColor="text1"/>
                                <w:kern w:val="0"/>
                                <w:sz w:val="20"/>
                                <w:szCs w:val="20"/>
                                <w:lang w:eastAsia="en-GB"/>
                                <w14:ligatures w14:val="none"/>
                              </w:rPr>
                              <w:t xml:space="preserve"> </w:t>
                            </w:r>
                            <w:r w:rsidR="002D2CC4" w:rsidRPr="00822300">
                              <w:rPr>
                                <w:rFonts w:ascii="Arial" w:hAnsi="Arial" w:cs="Arial"/>
                                <w:color w:val="000000" w:themeColor="text1"/>
                                <w:kern w:val="0"/>
                                <w:sz w:val="20"/>
                                <w:szCs w:val="20"/>
                                <w:lang w:eastAsia="en-GB"/>
                                <w14:ligatures w14:val="none"/>
                              </w:rPr>
                              <w:t xml:space="preserve">will </w:t>
                            </w:r>
                            <w:r w:rsidR="00203FDA" w:rsidRPr="00822300">
                              <w:rPr>
                                <w:rFonts w:ascii="Arial" w:hAnsi="Arial" w:cs="Arial"/>
                                <w:color w:val="000000" w:themeColor="text1"/>
                                <w:kern w:val="0"/>
                                <w:sz w:val="20"/>
                                <w:szCs w:val="20"/>
                                <w:lang w:eastAsia="en-GB"/>
                                <w14:ligatures w14:val="none"/>
                              </w:rPr>
                              <w:t xml:space="preserve">allow us to </w:t>
                            </w:r>
                            <w:r w:rsidR="006A2633" w:rsidRPr="00822300">
                              <w:rPr>
                                <w:rFonts w:ascii="Arial" w:hAnsi="Arial" w:cs="Arial"/>
                                <w:color w:val="000000" w:themeColor="text1"/>
                                <w:kern w:val="0"/>
                                <w:sz w:val="20"/>
                                <w:szCs w:val="20"/>
                                <w:lang w:eastAsia="en-GB"/>
                                <w14:ligatures w14:val="none"/>
                              </w:rPr>
                              <w:t xml:space="preserve">deliver our MTVH 2030 strategy to invest in </w:t>
                            </w:r>
                            <w:r w:rsidR="00A107BC" w:rsidRPr="00822300">
                              <w:rPr>
                                <w:rFonts w:ascii="Arial" w:hAnsi="Arial" w:cs="Arial"/>
                                <w:color w:val="000000" w:themeColor="text1"/>
                                <w:kern w:val="0"/>
                                <w:sz w:val="20"/>
                                <w:szCs w:val="20"/>
                                <w:lang w:eastAsia="en-GB"/>
                                <w14:ligatures w14:val="none"/>
                              </w:rPr>
                              <w:t xml:space="preserve">existing </w:t>
                            </w:r>
                            <w:r w:rsidR="006A2633" w:rsidRPr="00822300">
                              <w:rPr>
                                <w:rFonts w:ascii="Arial" w:hAnsi="Arial" w:cs="Arial"/>
                                <w:color w:val="000000" w:themeColor="text1"/>
                                <w:kern w:val="0"/>
                                <w:sz w:val="20"/>
                                <w:szCs w:val="20"/>
                                <w:lang w:eastAsia="en-GB"/>
                                <w14:ligatures w14:val="none"/>
                              </w:rPr>
                              <w:t xml:space="preserve">homes, </w:t>
                            </w:r>
                            <w:r w:rsidR="00A107BC" w:rsidRPr="00822300">
                              <w:rPr>
                                <w:rFonts w:ascii="Arial" w:hAnsi="Arial" w:cs="Arial"/>
                                <w:color w:val="000000" w:themeColor="text1"/>
                                <w:kern w:val="0"/>
                                <w:sz w:val="20"/>
                                <w:szCs w:val="20"/>
                                <w:lang w:eastAsia="en-GB"/>
                                <w14:ligatures w14:val="none"/>
                              </w:rPr>
                              <w:t xml:space="preserve">customer </w:t>
                            </w:r>
                            <w:r w:rsidR="006A2633" w:rsidRPr="00822300">
                              <w:rPr>
                                <w:rFonts w:ascii="Arial" w:hAnsi="Arial" w:cs="Arial"/>
                                <w:color w:val="000000" w:themeColor="text1"/>
                                <w:kern w:val="0"/>
                                <w:sz w:val="20"/>
                                <w:szCs w:val="20"/>
                                <w:lang w:eastAsia="en-GB"/>
                                <w14:ligatures w14:val="none"/>
                              </w:rPr>
                              <w:t>service and</w:t>
                            </w:r>
                            <w:r w:rsidR="00A107BC" w:rsidRPr="00822300">
                              <w:rPr>
                                <w:rFonts w:ascii="Arial" w:hAnsi="Arial" w:cs="Arial"/>
                                <w:color w:val="000000" w:themeColor="text1"/>
                                <w:kern w:val="0"/>
                                <w:sz w:val="20"/>
                                <w:szCs w:val="20"/>
                                <w:lang w:eastAsia="en-GB"/>
                                <w14:ligatures w14:val="none"/>
                              </w:rPr>
                              <w:t xml:space="preserve"> new homes and communities</w:t>
                            </w:r>
                            <w:r w:rsidR="001301D4" w:rsidRPr="00822300">
                              <w:rPr>
                                <w:rFonts w:ascii="Arial" w:hAnsi="Arial" w:cs="Arial"/>
                                <w:color w:val="000000" w:themeColor="text1"/>
                                <w:kern w:val="0"/>
                                <w:sz w:val="20"/>
                                <w:szCs w:val="20"/>
                                <w:lang w:eastAsia="en-GB"/>
                                <w14:ligatures w14:val="none"/>
                              </w:rPr>
                              <w:t>.</w:t>
                            </w:r>
                          </w:p>
                          <w:p w14:paraId="0CC328AE" w14:textId="0444F881" w:rsidR="00F71AE1" w:rsidRPr="00822300" w:rsidRDefault="00FB72AE"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W</w:t>
                            </w:r>
                            <w:r w:rsidR="00AD4AAD" w:rsidRPr="00822300">
                              <w:rPr>
                                <w:rFonts w:ascii="Arial" w:hAnsi="Arial" w:cs="Arial"/>
                                <w:color w:val="000000" w:themeColor="text1"/>
                                <w:kern w:val="0"/>
                                <w:sz w:val="20"/>
                                <w:szCs w:val="20"/>
                                <w:lang w:eastAsia="en-GB"/>
                                <w14:ligatures w14:val="none"/>
                              </w:rPr>
                              <w:t>e have</w:t>
                            </w:r>
                            <w:r w:rsidR="00B576FB" w:rsidRPr="00822300">
                              <w:rPr>
                                <w:rFonts w:ascii="Arial" w:hAnsi="Arial" w:cs="Arial"/>
                                <w:color w:val="000000" w:themeColor="text1"/>
                                <w:kern w:val="0"/>
                                <w:sz w:val="20"/>
                                <w:szCs w:val="20"/>
                                <w:lang w:eastAsia="en-GB"/>
                                <w14:ligatures w14:val="none"/>
                              </w:rPr>
                              <w:t xml:space="preserve"> submitted </w:t>
                            </w:r>
                            <w:r w:rsidR="00AD4AAD" w:rsidRPr="00822300">
                              <w:rPr>
                                <w:rFonts w:ascii="Arial" w:hAnsi="Arial" w:cs="Arial"/>
                                <w:color w:val="000000" w:themeColor="text1"/>
                                <w:kern w:val="0"/>
                                <w:sz w:val="20"/>
                                <w:szCs w:val="20"/>
                                <w:lang w:eastAsia="en-GB"/>
                                <w14:ligatures w14:val="none"/>
                              </w:rPr>
                              <w:t>bid</w:t>
                            </w:r>
                            <w:r w:rsidR="00B576FB" w:rsidRPr="00822300">
                              <w:rPr>
                                <w:rFonts w:ascii="Arial" w:hAnsi="Arial" w:cs="Arial"/>
                                <w:color w:val="000000" w:themeColor="text1"/>
                                <w:kern w:val="0"/>
                                <w:sz w:val="20"/>
                                <w:szCs w:val="20"/>
                                <w:lang w:eastAsia="en-GB"/>
                                <w14:ligatures w14:val="none"/>
                              </w:rPr>
                              <w:t>s</w:t>
                            </w:r>
                            <w:r w:rsidR="00AD4AAD" w:rsidRPr="00822300">
                              <w:rPr>
                                <w:rFonts w:ascii="Arial" w:hAnsi="Arial" w:cs="Arial"/>
                                <w:color w:val="000000" w:themeColor="text1"/>
                                <w:kern w:val="0"/>
                                <w:sz w:val="20"/>
                                <w:szCs w:val="20"/>
                                <w:lang w:eastAsia="en-GB"/>
                                <w14:ligatures w14:val="none"/>
                              </w:rPr>
                              <w:t xml:space="preserve"> for </w:t>
                            </w:r>
                            <w:r w:rsidRPr="00822300">
                              <w:rPr>
                                <w:rFonts w:ascii="Arial" w:hAnsi="Arial" w:cs="Arial"/>
                                <w:color w:val="000000" w:themeColor="text1"/>
                                <w:kern w:val="0"/>
                                <w:sz w:val="20"/>
                                <w:szCs w:val="20"/>
                                <w:lang w:eastAsia="en-GB"/>
                                <w14:ligatures w14:val="none"/>
                              </w:rPr>
                              <w:t>grant</w:t>
                            </w:r>
                            <w:r w:rsidR="000E63DD" w:rsidRPr="00822300">
                              <w:rPr>
                                <w:rFonts w:ascii="Arial" w:hAnsi="Arial" w:cs="Arial"/>
                                <w:color w:val="000000" w:themeColor="text1"/>
                                <w:kern w:val="0"/>
                                <w:sz w:val="20"/>
                                <w:szCs w:val="20"/>
                                <w:lang w:eastAsia="en-GB"/>
                                <w14:ligatures w14:val="none"/>
                              </w:rPr>
                              <w:t xml:space="preserve">-funding </w:t>
                            </w:r>
                            <w:r w:rsidRPr="00822300">
                              <w:rPr>
                                <w:rFonts w:ascii="Arial" w:hAnsi="Arial" w:cs="Arial"/>
                                <w:color w:val="000000" w:themeColor="text1"/>
                                <w:kern w:val="0"/>
                                <w:sz w:val="20"/>
                                <w:szCs w:val="20"/>
                                <w:lang w:eastAsia="en-GB"/>
                                <w14:ligatures w14:val="none"/>
                              </w:rPr>
                              <w:t xml:space="preserve">from </w:t>
                            </w:r>
                            <w:r w:rsidR="00B576FB" w:rsidRPr="00822300">
                              <w:rPr>
                                <w:rFonts w:ascii="Arial" w:hAnsi="Arial" w:cs="Arial"/>
                                <w:color w:val="000000" w:themeColor="text1"/>
                                <w:kern w:val="0"/>
                                <w:sz w:val="20"/>
                                <w:szCs w:val="20"/>
                                <w:lang w:eastAsia="en-GB"/>
                                <w14:ligatures w14:val="none"/>
                              </w:rPr>
                              <w:t xml:space="preserve">the </w:t>
                            </w:r>
                            <w:r w:rsidRPr="00822300">
                              <w:rPr>
                                <w:rFonts w:ascii="Arial" w:hAnsi="Arial" w:cs="Arial"/>
                                <w:color w:val="000000" w:themeColor="text1"/>
                                <w:kern w:val="0"/>
                                <w:sz w:val="20"/>
                                <w:szCs w:val="20"/>
                                <w:lang w:eastAsia="en-GB"/>
                                <w14:ligatures w14:val="none"/>
                              </w:rPr>
                              <w:t>SAHP</w:t>
                            </w:r>
                            <w:r w:rsidR="00F93ABB" w:rsidRPr="00822300">
                              <w:rPr>
                                <w:rFonts w:ascii="Arial" w:hAnsi="Arial" w:cs="Arial"/>
                                <w:color w:val="000000" w:themeColor="text1"/>
                                <w:kern w:val="0"/>
                                <w:sz w:val="20"/>
                                <w:szCs w:val="20"/>
                                <w:lang w:eastAsia="en-GB"/>
                                <w14:ligatures w14:val="none"/>
                              </w:rPr>
                              <w:t xml:space="preserve"> and </w:t>
                            </w:r>
                            <w:r w:rsidR="002D2CC4" w:rsidRPr="00822300">
                              <w:rPr>
                                <w:rFonts w:ascii="Arial" w:hAnsi="Arial" w:cs="Arial"/>
                                <w:color w:val="000000" w:themeColor="text1"/>
                                <w:kern w:val="0"/>
                                <w:sz w:val="20"/>
                                <w:szCs w:val="20"/>
                                <w:lang w:eastAsia="en-GB"/>
                                <w14:ligatures w14:val="none"/>
                              </w:rPr>
                              <w:t>will seek low</w:t>
                            </w:r>
                            <w:r w:rsidR="009F0B44" w:rsidRPr="00822300">
                              <w:rPr>
                                <w:rFonts w:ascii="Arial" w:hAnsi="Arial" w:cs="Arial"/>
                                <w:color w:val="000000" w:themeColor="text1"/>
                                <w:kern w:val="0"/>
                                <w:sz w:val="20"/>
                                <w:szCs w:val="20"/>
                                <w:lang w:eastAsia="en-GB"/>
                                <w14:ligatures w14:val="none"/>
                              </w:rPr>
                              <w:t>-</w:t>
                            </w:r>
                            <w:r w:rsidR="002D2CC4" w:rsidRPr="00822300">
                              <w:rPr>
                                <w:rFonts w:ascii="Arial" w:hAnsi="Arial" w:cs="Arial"/>
                                <w:color w:val="000000" w:themeColor="text1"/>
                                <w:kern w:val="0"/>
                                <w:sz w:val="20"/>
                                <w:szCs w:val="20"/>
                                <w:lang w:eastAsia="en-GB"/>
                                <w14:ligatures w14:val="none"/>
                              </w:rPr>
                              <w:t xml:space="preserve">cost loans from </w:t>
                            </w:r>
                            <w:r w:rsidR="00F93ABB" w:rsidRPr="00822300">
                              <w:rPr>
                                <w:rFonts w:ascii="Arial" w:hAnsi="Arial" w:cs="Arial"/>
                                <w:color w:val="000000" w:themeColor="text1"/>
                                <w:kern w:val="0"/>
                                <w:sz w:val="20"/>
                                <w:szCs w:val="20"/>
                                <w:lang w:eastAsia="en-GB"/>
                                <w14:ligatures w14:val="none"/>
                              </w:rPr>
                              <w:t xml:space="preserve">the National </w:t>
                            </w:r>
                            <w:r w:rsidRPr="00822300">
                              <w:rPr>
                                <w:rFonts w:ascii="Arial" w:hAnsi="Arial" w:cs="Arial"/>
                                <w:color w:val="000000" w:themeColor="text1"/>
                                <w:kern w:val="0"/>
                                <w:sz w:val="20"/>
                                <w:szCs w:val="20"/>
                                <w:lang w:eastAsia="en-GB"/>
                                <w14:ligatures w14:val="none"/>
                              </w:rPr>
                              <w:t>Housing Bank</w:t>
                            </w:r>
                            <w:r w:rsidR="00A743E5" w:rsidRPr="00822300">
                              <w:rPr>
                                <w:rFonts w:ascii="Arial" w:hAnsi="Arial" w:cs="Arial"/>
                                <w:color w:val="000000" w:themeColor="text1"/>
                                <w:kern w:val="0"/>
                                <w:sz w:val="20"/>
                                <w:szCs w:val="20"/>
                                <w:lang w:eastAsia="en-GB"/>
                                <w14:ligatures w14:val="none"/>
                              </w:rPr>
                              <w:t xml:space="preserve">. </w:t>
                            </w:r>
                            <w:r w:rsidR="00B0017B" w:rsidRPr="00822300">
                              <w:rPr>
                                <w:rFonts w:ascii="Arial" w:hAnsi="Arial" w:cs="Arial"/>
                                <w:color w:val="000000" w:themeColor="text1"/>
                                <w:kern w:val="0"/>
                                <w:sz w:val="20"/>
                                <w:szCs w:val="20"/>
                                <w:lang w:eastAsia="en-GB"/>
                                <w14:ligatures w14:val="none"/>
                              </w:rPr>
                              <w:t xml:space="preserve">It is encouraging to see </w:t>
                            </w:r>
                            <w:r w:rsidR="00CF4B59" w:rsidRPr="00822300">
                              <w:rPr>
                                <w:rFonts w:ascii="Arial" w:hAnsi="Arial" w:cs="Arial"/>
                                <w:color w:val="000000" w:themeColor="text1"/>
                                <w:kern w:val="0"/>
                                <w:sz w:val="20"/>
                                <w:szCs w:val="20"/>
                                <w:lang w:eastAsia="en-GB"/>
                                <w14:ligatures w14:val="none"/>
                              </w:rPr>
                              <w:t>a</w:t>
                            </w:r>
                            <w:r w:rsidR="001D2977" w:rsidRPr="00822300">
                              <w:rPr>
                                <w:rFonts w:ascii="Arial" w:hAnsi="Arial" w:cs="Arial"/>
                                <w:color w:val="000000" w:themeColor="text1"/>
                                <w:kern w:val="0"/>
                                <w:sz w:val="20"/>
                                <w:szCs w:val="20"/>
                                <w:lang w:eastAsia="en-GB"/>
                                <w14:ligatures w14:val="none"/>
                              </w:rPr>
                              <w:t xml:space="preserve"> joined</w:t>
                            </w:r>
                            <w:r w:rsidR="00BF480F" w:rsidRPr="00822300">
                              <w:rPr>
                                <w:rFonts w:ascii="Arial" w:hAnsi="Arial" w:cs="Arial"/>
                                <w:color w:val="000000" w:themeColor="text1"/>
                                <w:kern w:val="0"/>
                                <w:sz w:val="20"/>
                                <w:szCs w:val="20"/>
                                <w:lang w:eastAsia="en-GB"/>
                                <w14:ligatures w14:val="none"/>
                              </w:rPr>
                              <w:t>-</w:t>
                            </w:r>
                            <w:r w:rsidR="001D2977" w:rsidRPr="00822300">
                              <w:rPr>
                                <w:rFonts w:ascii="Arial" w:hAnsi="Arial" w:cs="Arial"/>
                                <w:color w:val="000000" w:themeColor="text1"/>
                                <w:kern w:val="0"/>
                                <w:sz w:val="20"/>
                                <w:szCs w:val="20"/>
                                <w:lang w:eastAsia="en-GB"/>
                                <w14:ligatures w14:val="none"/>
                              </w:rPr>
                              <w:t xml:space="preserve">up approach from government </w:t>
                            </w:r>
                            <w:r w:rsidR="00CF4B59" w:rsidRPr="00822300">
                              <w:rPr>
                                <w:rFonts w:ascii="Arial" w:hAnsi="Arial" w:cs="Arial"/>
                                <w:color w:val="000000" w:themeColor="text1"/>
                                <w:kern w:val="0"/>
                                <w:sz w:val="20"/>
                                <w:szCs w:val="20"/>
                                <w:lang w:eastAsia="en-GB"/>
                                <w14:ligatures w14:val="none"/>
                              </w:rPr>
                              <w:t>and the prospect that grant, debt, equity and guarantees</w:t>
                            </w:r>
                            <w:r w:rsidR="007D1462" w:rsidRPr="00822300">
                              <w:rPr>
                                <w:rFonts w:ascii="Arial" w:hAnsi="Arial" w:cs="Arial"/>
                                <w:color w:val="000000" w:themeColor="text1"/>
                                <w:kern w:val="0"/>
                                <w:sz w:val="20"/>
                                <w:szCs w:val="20"/>
                                <w:lang w:eastAsia="en-GB"/>
                                <w14:ligatures w14:val="none"/>
                              </w:rPr>
                              <w:t xml:space="preserve"> can work together to accelerate build rates</w:t>
                            </w:r>
                            <w:r w:rsidR="00F71AE1" w:rsidRPr="00822300">
                              <w:rPr>
                                <w:rFonts w:ascii="Arial" w:hAnsi="Arial" w:cs="Arial"/>
                                <w:color w:val="000000" w:themeColor="text1"/>
                                <w:kern w:val="0"/>
                                <w:sz w:val="20"/>
                                <w:szCs w:val="20"/>
                                <w:lang w:eastAsia="en-GB"/>
                                <w14:ligatures w14:val="none"/>
                              </w:rPr>
                              <w:t>.</w:t>
                            </w:r>
                          </w:p>
                          <w:p w14:paraId="1600CDDC" w14:textId="39CA6F8B" w:rsidR="00B1530C" w:rsidRPr="00822300" w:rsidRDefault="005C631F" w:rsidP="00B1530C">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Our financial plan take</w:t>
                            </w:r>
                            <w:r w:rsidR="00D90E96" w:rsidRPr="00822300">
                              <w:rPr>
                                <w:rFonts w:ascii="Arial" w:hAnsi="Arial" w:cs="Arial"/>
                                <w:color w:val="000000" w:themeColor="text1"/>
                                <w:kern w:val="0"/>
                                <w:sz w:val="20"/>
                                <w:szCs w:val="20"/>
                                <w:lang w:eastAsia="en-GB"/>
                                <w14:ligatures w14:val="none"/>
                              </w:rPr>
                              <w:t>s</w:t>
                            </w:r>
                            <w:r w:rsidR="004F024A" w:rsidRPr="00822300">
                              <w:rPr>
                                <w:rFonts w:ascii="Arial" w:hAnsi="Arial" w:cs="Arial"/>
                                <w:color w:val="000000" w:themeColor="text1"/>
                                <w:kern w:val="0"/>
                                <w:sz w:val="20"/>
                                <w:szCs w:val="20"/>
                                <w:lang w:eastAsia="en-GB"/>
                                <w14:ligatures w14:val="none"/>
                              </w:rPr>
                              <w:t xml:space="preserve"> </w:t>
                            </w:r>
                            <w:r w:rsidRPr="00822300">
                              <w:rPr>
                                <w:rFonts w:ascii="Arial" w:hAnsi="Arial" w:cs="Arial"/>
                                <w:color w:val="000000" w:themeColor="text1"/>
                                <w:kern w:val="0"/>
                                <w:sz w:val="20"/>
                                <w:szCs w:val="20"/>
                                <w:lang w:eastAsia="en-GB"/>
                                <w14:ligatures w14:val="none"/>
                              </w:rPr>
                              <w:t xml:space="preserve">account of </w:t>
                            </w:r>
                            <w:r w:rsidR="004F024A" w:rsidRPr="00822300">
                              <w:rPr>
                                <w:rFonts w:ascii="Arial" w:hAnsi="Arial" w:cs="Arial"/>
                                <w:color w:val="000000" w:themeColor="text1"/>
                                <w:kern w:val="0"/>
                                <w:sz w:val="20"/>
                                <w:szCs w:val="20"/>
                                <w:lang w:eastAsia="en-GB"/>
                                <w14:ligatures w14:val="none"/>
                              </w:rPr>
                              <w:t xml:space="preserve">current and future regulatory requirements. </w:t>
                            </w:r>
                            <w:r w:rsidR="00F71AE1" w:rsidRPr="00822300">
                              <w:rPr>
                                <w:rFonts w:ascii="Arial" w:hAnsi="Arial" w:cs="Arial"/>
                                <w:color w:val="000000" w:themeColor="text1"/>
                                <w:kern w:val="0"/>
                                <w:sz w:val="20"/>
                                <w:szCs w:val="20"/>
                                <w:lang w:eastAsia="en-GB"/>
                                <w14:ligatures w14:val="none"/>
                              </w:rPr>
                              <w:t xml:space="preserve">Our </w:t>
                            </w:r>
                            <w:r w:rsidR="005E19C2" w:rsidRPr="00822300">
                              <w:rPr>
                                <w:rFonts w:ascii="Arial" w:hAnsi="Arial" w:cs="Arial"/>
                                <w:color w:val="000000" w:themeColor="text1"/>
                                <w:kern w:val="0"/>
                                <w:sz w:val="20"/>
                                <w:szCs w:val="20"/>
                                <w:lang w:eastAsia="en-GB"/>
                                <w14:ligatures w14:val="none"/>
                              </w:rPr>
                              <w:t xml:space="preserve">building safety programme </w:t>
                            </w:r>
                            <w:r w:rsidR="00F71AE1" w:rsidRPr="00822300">
                              <w:rPr>
                                <w:rFonts w:ascii="Arial" w:hAnsi="Arial" w:cs="Arial"/>
                                <w:color w:val="000000" w:themeColor="text1"/>
                                <w:kern w:val="0"/>
                                <w:sz w:val="20"/>
                                <w:szCs w:val="20"/>
                                <w:lang w:eastAsia="en-GB"/>
                                <w14:ligatures w14:val="none"/>
                              </w:rPr>
                              <w:t xml:space="preserve">is </w:t>
                            </w:r>
                            <w:r w:rsidR="005E19C2" w:rsidRPr="00822300">
                              <w:rPr>
                                <w:rFonts w:ascii="Arial" w:hAnsi="Arial" w:cs="Arial"/>
                                <w:color w:val="000000" w:themeColor="text1"/>
                                <w:kern w:val="0"/>
                                <w:sz w:val="20"/>
                                <w:szCs w:val="20"/>
                                <w:lang w:eastAsia="en-GB"/>
                                <w14:ligatures w14:val="none"/>
                              </w:rPr>
                              <w:t>fully funded</w:t>
                            </w:r>
                            <w:r w:rsidR="00F71AE1" w:rsidRPr="00822300">
                              <w:rPr>
                                <w:rFonts w:ascii="Arial" w:hAnsi="Arial" w:cs="Arial"/>
                                <w:color w:val="000000" w:themeColor="text1"/>
                                <w:kern w:val="0"/>
                                <w:sz w:val="20"/>
                                <w:szCs w:val="20"/>
                                <w:lang w:eastAsia="en-GB"/>
                                <w14:ligatures w14:val="none"/>
                              </w:rPr>
                              <w:t xml:space="preserve">, we are successfully meeting the requirements </w:t>
                            </w:r>
                            <w:r w:rsidR="004F024A" w:rsidRPr="00822300">
                              <w:rPr>
                                <w:rFonts w:ascii="Arial" w:hAnsi="Arial" w:cs="Arial"/>
                                <w:color w:val="000000" w:themeColor="text1"/>
                                <w:kern w:val="0"/>
                                <w:sz w:val="20"/>
                                <w:szCs w:val="20"/>
                                <w:lang w:eastAsia="en-GB"/>
                                <w14:ligatures w14:val="none"/>
                              </w:rPr>
                              <w:t>of</w:t>
                            </w:r>
                            <w:r w:rsidR="00F71AE1" w:rsidRPr="00822300">
                              <w:rPr>
                                <w:rFonts w:ascii="Arial" w:hAnsi="Arial" w:cs="Arial"/>
                                <w:color w:val="000000" w:themeColor="text1"/>
                                <w:kern w:val="0"/>
                                <w:sz w:val="20"/>
                                <w:szCs w:val="20"/>
                                <w:lang w:eastAsia="en-GB"/>
                                <w14:ligatures w14:val="none"/>
                              </w:rPr>
                              <w:t xml:space="preserve"> Awaab’s Law, and </w:t>
                            </w:r>
                            <w:r w:rsidRPr="00822300">
                              <w:rPr>
                                <w:rFonts w:ascii="Arial" w:hAnsi="Arial" w:cs="Arial"/>
                                <w:color w:val="000000" w:themeColor="text1"/>
                                <w:kern w:val="0"/>
                                <w:sz w:val="20"/>
                                <w:szCs w:val="20"/>
                                <w:lang w:eastAsia="en-GB"/>
                                <w14:ligatures w14:val="none"/>
                              </w:rPr>
                              <w:t>we are</w:t>
                            </w:r>
                            <w:r w:rsidR="004F024A" w:rsidRPr="00822300">
                              <w:rPr>
                                <w:rFonts w:ascii="Arial" w:hAnsi="Arial" w:cs="Arial"/>
                                <w:color w:val="000000" w:themeColor="text1"/>
                                <w:kern w:val="0"/>
                                <w:sz w:val="20"/>
                                <w:szCs w:val="20"/>
                                <w:lang w:eastAsia="en-GB"/>
                                <w14:ligatures w14:val="none"/>
                              </w:rPr>
                              <w:t xml:space="preserve"> prepared for the incoming </w:t>
                            </w:r>
                            <w:r w:rsidR="009275BE" w:rsidRPr="00822300">
                              <w:rPr>
                                <w:rFonts w:ascii="Arial" w:hAnsi="Arial" w:cs="Arial"/>
                                <w:color w:val="000000" w:themeColor="text1"/>
                                <w:kern w:val="0"/>
                                <w:sz w:val="20"/>
                                <w:szCs w:val="20"/>
                                <w:lang w:eastAsia="en-GB"/>
                                <w14:ligatures w14:val="none"/>
                              </w:rPr>
                              <w:t>Decent Homes Standard.</w:t>
                            </w:r>
                            <w:r w:rsidR="0018318E" w:rsidRPr="00822300">
                              <w:rPr>
                                <w:rFonts w:ascii="Arial" w:hAnsi="Arial" w:cs="Arial"/>
                                <w:color w:val="000000" w:themeColor="text1"/>
                                <w:kern w:val="0"/>
                                <w:sz w:val="20"/>
                                <w:szCs w:val="20"/>
                                <w:lang w:eastAsia="en-GB"/>
                                <w14:ligatures w14:val="none"/>
                              </w:rPr>
                              <w:t>”</w:t>
                            </w:r>
                            <w:r w:rsidR="003545EA" w:rsidRPr="00822300">
                              <w:rPr>
                                <w:rFonts w:ascii="Arial" w:hAnsi="Arial" w:cs="Arial"/>
                                <w:color w:val="000000" w:themeColor="text1"/>
                                <w:kern w:val="0"/>
                                <w:sz w:val="20"/>
                                <w:szCs w:val="20"/>
                                <w:lang w:eastAsia="en-GB"/>
                                <w14:ligatures w14:val="none"/>
                              </w:rPr>
                              <w:t xml:space="preserve">  </w:t>
                            </w:r>
                            <w:r w:rsidR="009275BE" w:rsidRPr="00822300">
                              <w:rPr>
                                <w:rFonts w:ascii="Arial" w:hAnsi="Arial" w:cs="Arial"/>
                                <w:color w:val="000000" w:themeColor="text1"/>
                                <w:kern w:val="0"/>
                                <w:sz w:val="20"/>
                                <w:szCs w:val="20"/>
                                <w:lang w:eastAsia="en-GB"/>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2BBC6" id="Rectangle: Rounded Corners 1" o:spid="_x0000_s1026" style="position:absolute;margin-left:241.5pt;margin-top:-15.55pt;width:271.5pt;height:4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" fillcolor="#f2ceed [664]" strokecolor="#030e13 [484]" strokeweight="1pt">
                <v:stroke joinstyle="miter"/>
                <v:textbox>
                  <w:txbxContent>
                    <w:p w14:paraId="3DFB6FFF" w14:textId="2625F92B" w:rsidR="009275BE" w:rsidRPr="0028027A" w:rsidRDefault="00B1530C" w:rsidP="009275BE">
                      <w:pPr>
                        <w:ind w:right="-46"/>
                        <w:rPr>
                          <w:rFonts w:ascii="Arial" w:hAnsi="Arial" w:cs="Arial"/>
                          <w:color w:val="000000" w:themeColor="text1"/>
                          <w:sz w:val="24"/>
                          <w:szCs w:val="24"/>
                        </w:rPr>
                      </w:pPr>
                      <w:r w:rsidRPr="0028027A">
                        <w:rPr>
                          <w:rFonts w:ascii="Arial" w:hAnsi="Arial" w:cs="Arial"/>
                          <w:b/>
                          <w:bCs/>
                          <w:color w:val="000000" w:themeColor="text1"/>
                          <w:sz w:val="24"/>
                          <w:szCs w:val="24"/>
                        </w:rPr>
                        <w:t>“</w:t>
                      </w:r>
                      <w:r w:rsidR="00A17F98" w:rsidRPr="0028027A">
                        <w:rPr>
                          <w:rFonts w:ascii="Arial" w:hAnsi="Arial" w:cs="Arial"/>
                          <w:b/>
                          <w:bCs/>
                          <w:color w:val="000000" w:themeColor="text1"/>
                          <w:sz w:val="24"/>
                          <w:szCs w:val="24"/>
                        </w:rPr>
                        <w:t>A robust f</w:t>
                      </w:r>
                      <w:r w:rsidR="00827064" w:rsidRPr="0028027A">
                        <w:rPr>
                          <w:rFonts w:ascii="Arial" w:hAnsi="Arial" w:cs="Arial"/>
                          <w:b/>
                          <w:bCs/>
                          <w:color w:val="000000" w:themeColor="text1"/>
                          <w:sz w:val="24"/>
                          <w:szCs w:val="24"/>
                        </w:rPr>
                        <w:t>inancial</w:t>
                      </w:r>
                      <w:r w:rsidR="00A17F98" w:rsidRPr="0028027A">
                        <w:rPr>
                          <w:rFonts w:ascii="Arial" w:hAnsi="Arial" w:cs="Arial"/>
                          <w:b/>
                          <w:bCs/>
                          <w:color w:val="000000" w:themeColor="text1"/>
                          <w:sz w:val="24"/>
                          <w:szCs w:val="24"/>
                        </w:rPr>
                        <w:t xml:space="preserve"> foundation</w:t>
                      </w:r>
                      <w:r w:rsidRPr="0028027A">
                        <w:rPr>
                          <w:rFonts w:ascii="Arial" w:hAnsi="Arial" w:cs="Arial"/>
                          <w:b/>
                          <w:bCs/>
                          <w:color w:val="000000" w:themeColor="text1"/>
                          <w:sz w:val="24"/>
                          <w:szCs w:val="24"/>
                        </w:rPr>
                        <w:t>”</w:t>
                      </w:r>
                      <w:r w:rsidR="009275BE" w:rsidRPr="0028027A">
                        <w:rPr>
                          <w:rFonts w:ascii="Arial" w:hAnsi="Arial" w:cs="Arial"/>
                          <w:b/>
                          <w:bCs/>
                          <w:color w:val="000000" w:themeColor="text1"/>
                          <w:sz w:val="24"/>
                          <w:szCs w:val="24"/>
                        </w:rPr>
                        <w:t xml:space="preserve"> </w:t>
                      </w:r>
                    </w:p>
                    <w:p w14:paraId="72045E61" w14:textId="06920A65" w:rsidR="009275BE" w:rsidRPr="00822300" w:rsidRDefault="009275BE" w:rsidP="009275BE">
                      <w:pPr>
                        <w:ind w:right="-46"/>
                        <w:rPr>
                          <w:rFonts w:ascii="Arial" w:hAnsi="Arial" w:cs="Arial"/>
                          <w:b/>
                          <w:bCs/>
                          <w:i/>
                          <w:iCs/>
                          <w:color w:val="000000" w:themeColor="text1"/>
                          <w:sz w:val="21"/>
                          <w:szCs w:val="21"/>
                        </w:rPr>
                      </w:pPr>
                      <w:r w:rsidRPr="00822300">
                        <w:rPr>
                          <w:rFonts w:ascii="Arial" w:hAnsi="Arial" w:cs="Arial"/>
                          <w:b/>
                          <w:bCs/>
                          <w:i/>
                          <w:iCs/>
                          <w:color w:val="000000" w:themeColor="text1"/>
                          <w:sz w:val="21"/>
                          <w:szCs w:val="21"/>
                        </w:rPr>
                        <w:t xml:space="preserve">Duncan Brown, Chief Financial Officer </w:t>
                      </w:r>
                    </w:p>
                    <w:p w14:paraId="55B2A229" w14:textId="77777777" w:rsidR="002D2CC4" w:rsidRPr="00822300" w:rsidRDefault="00647481"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w:t>
                      </w:r>
                      <w:r w:rsidR="00D345DA" w:rsidRPr="00822300">
                        <w:rPr>
                          <w:rFonts w:ascii="Arial" w:hAnsi="Arial" w:cs="Arial"/>
                          <w:color w:val="000000" w:themeColor="text1"/>
                          <w:kern w:val="0"/>
                          <w:sz w:val="20"/>
                          <w:szCs w:val="20"/>
                          <w:lang w:eastAsia="en-GB"/>
                          <w14:ligatures w14:val="none"/>
                        </w:rPr>
                        <w:t>MTVH has increased investment in existing homes, as well as delivering record amounts of new homes, and plans to continue to do so into the future – all because we have strong financial foundations. MTVH has a high level of liquidity and a healthy level of fixed rate debt enabling, us to navigate a period of higher inflation and rising interest rates</w:t>
                      </w:r>
                      <w:r w:rsidR="002D2CC4" w:rsidRPr="00822300">
                        <w:rPr>
                          <w:rFonts w:ascii="Arial" w:hAnsi="Arial" w:cs="Arial"/>
                          <w:color w:val="000000" w:themeColor="text1"/>
                          <w:kern w:val="0"/>
                          <w:sz w:val="20"/>
                          <w:szCs w:val="20"/>
                          <w:lang w:eastAsia="en-GB"/>
                          <w14:ligatures w14:val="none"/>
                        </w:rPr>
                        <w:t>.</w:t>
                      </w:r>
                      <w:r w:rsidR="00D345DA" w:rsidRPr="00822300">
                        <w:rPr>
                          <w:rFonts w:ascii="Arial" w:hAnsi="Arial" w:cs="Arial"/>
                          <w:color w:val="000000" w:themeColor="text1"/>
                          <w:kern w:val="0"/>
                          <w:sz w:val="20"/>
                          <w:szCs w:val="20"/>
                          <w:lang w:eastAsia="en-GB"/>
                          <w14:ligatures w14:val="none"/>
                        </w:rPr>
                        <w:t xml:space="preserve"> </w:t>
                      </w:r>
                    </w:p>
                    <w:p w14:paraId="3D157D4C" w14:textId="6F7EA238" w:rsidR="001301D4" w:rsidRPr="00822300" w:rsidRDefault="00245736"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 xml:space="preserve">In 2025/26 </w:t>
                      </w:r>
                      <w:r w:rsidR="00457D6D" w:rsidRPr="00822300">
                        <w:rPr>
                          <w:rFonts w:ascii="Arial" w:hAnsi="Arial" w:cs="Arial"/>
                          <w:color w:val="000000" w:themeColor="text1"/>
                          <w:kern w:val="0"/>
                          <w:sz w:val="20"/>
                          <w:szCs w:val="20"/>
                          <w:lang w:eastAsia="en-GB"/>
                          <w14:ligatures w14:val="none"/>
                        </w:rPr>
                        <w:t>£</w:t>
                      </w:r>
                      <w:r w:rsidR="007B2896" w:rsidRPr="00822300">
                        <w:rPr>
                          <w:rFonts w:ascii="Arial" w:hAnsi="Arial" w:cs="Arial"/>
                          <w:color w:val="000000" w:themeColor="text1"/>
                          <w:kern w:val="0"/>
                          <w:sz w:val="20"/>
                          <w:szCs w:val="20"/>
                          <w:lang w:eastAsia="en-GB"/>
                          <w14:ligatures w14:val="none"/>
                        </w:rPr>
                        <w:t>256m of</w:t>
                      </w:r>
                      <w:r w:rsidRPr="00822300">
                        <w:rPr>
                          <w:rFonts w:ascii="Arial" w:hAnsi="Arial" w:cs="Arial"/>
                          <w:color w:val="000000" w:themeColor="text1"/>
                          <w:kern w:val="0"/>
                          <w:sz w:val="20"/>
                          <w:szCs w:val="20"/>
                          <w:lang w:eastAsia="en-GB"/>
                          <w14:ligatures w14:val="none"/>
                        </w:rPr>
                        <w:t xml:space="preserve"> funds </w:t>
                      </w:r>
                      <w:r w:rsidR="00262BF7" w:rsidRPr="00822300">
                        <w:rPr>
                          <w:rFonts w:ascii="Arial" w:hAnsi="Arial" w:cs="Arial"/>
                          <w:color w:val="000000" w:themeColor="text1"/>
                          <w:kern w:val="0"/>
                          <w:sz w:val="20"/>
                          <w:szCs w:val="20"/>
                          <w:lang w:eastAsia="en-GB"/>
                          <w14:ligatures w14:val="none"/>
                        </w:rPr>
                        <w:t xml:space="preserve">were drawn down </w:t>
                      </w:r>
                      <w:r w:rsidRPr="00822300">
                        <w:rPr>
                          <w:rFonts w:ascii="Arial" w:hAnsi="Arial" w:cs="Arial"/>
                          <w:color w:val="000000" w:themeColor="text1"/>
                          <w:kern w:val="0"/>
                          <w:sz w:val="20"/>
                          <w:szCs w:val="20"/>
                          <w:lang w:eastAsia="en-GB"/>
                          <w14:ligatures w14:val="none"/>
                        </w:rPr>
                        <w:t>to deliver over 1,</w:t>
                      </w:r>
                      <w:r w:rsidR="00940075" w:rsidRPr="00822300">
                        <w:rPr>
                          <w:rFonts w:ascii="Arial" w:hAnsi="Arial" w:cs="Arial"/>
                          <w:color w:val="000000" w:themeColor="text1"/>
                          <w:kern w:val="0"/>
                          <w:sz w:val="20"/>
                          <w:szCs w:val="20"/>
                          <w:lang w:eastAsia="en-GB"/>
                          <w14:ligatures w14:val="none"/>
                        </w:rPr>
                        <w:t>3</w:t>
                      </w:r>
                      <w:r w:rsidRPr="00822300">
                        <w:rPr>
                          <w:rFonts w:ascii="Arial" w:hAnsi="Arial" w:cs="Arial"/>
                          <w:color w:val="000000" w:themeColor="text1"/>
                          <w:kern w:val="0"/>
                          <w:sz w:val="20"/>
                          <w:szCs w:val="20"/>
                          <w:lang w:eastAsia="en-GB"/>
                          <w14:ligatures w14:val="none"/>
                        </w:rPr>
                        <w:t xml:space="preserve">00 </w:t>
                      </w:r>
                      <w:r w:rsidR="00940075" w:rsidRPr="00822300">
                        <w:rPr>
                          <w:rFonts w:ascii="Arial" w:hAnsi="Arial" w:cs="Arial"/>
                          <w:color w:val="000000" w:themeColor="text1"/>
                          <w:kern w:val="0"/>
                          <w:sz w:val="20"/>
                          <w:szCs w:val="20"/>
                          <w:lang w:eastAsia="en-GB"/>
                          <w14:ligatures w14:val="none"/>
                        </w:rPr>
                        <w:t>new</w:t>
                      </w:r>
                      <w:r w:rsidRPr="00822300">
                        <w:rPr>
                          <w:rFonts w:ascii="Arial" w:hAnsi="Arial" w:cs="Arial"/>
                          <w:color w:val="000000" w:themeColor="text1"/>
                          <w:kern w:val="0"/>
                          <w:sz w:val="20"/>
                          <w:szCs w:val="20"/>
                          <w:lang w:eastAsia="en-GB"/>
                          <w14:ligatures w14:val="none"/>
                        </w:rPr>
                        <w:t xml:space="preserve"> homes</w:t>
                      </w:r>
                      <w:r w:rsidR="00424B5D" w:rsidRPr="00822300">
                        <w:rPr>
                          <w:rFonts w:ascii="Arial" w:hAnsi="Arial" w:cs="Arial"/>
                          <w:color w:val="000000" w:themeColor="text1"/>
                          <w:kern w:val="0"/>
                          <w:sz w:val="20"/>
                          <w:szCs w:val="20"/>
                          <w:lang w:eastAsia="en-GB"/>
                          <w14:ligatures w14:val="none"/>
                        </w:rPr>
                        <w:t xml:space="preserve">. </w:t>
                      </w:r>
                      <w:r w:rsidR="00262BF7" w:rsidRPr="00822300">
                        <w:rPr>
                          <w:rFonts w:ascii="Arial" w:hAnsi="Arial" w:cs="Arial"/>
                          <w:color w:val="000000" w:themeColor="text1"/>
                          <w:kern w:val="0"/>
                          <w:sz w:val="20"/>
                          <w:szCs w:val="20"/>
                          <w:lang w:eastAsia="en-GB"/>
                          <w14:ligatures w14:val="none"/>
                        </w:rPr>
                        <w:t xml:space="preserve">Thanks to our </w:t>
                      </w:r>
                      <w:r w:rsidR="00D2013E" w:rsidRPr="00822300">
                        <w:rPr>
                          <w:rFonts w:ascii="Arial" w:hAnsi="Arial" w:cs="Arial"/>
                          <w:color w:val="000000" w:themeColor="text1"/>
                          <w:kern w:val="0"/>
                          <w:sz w:val="20"/>
                          <w:szCs w:val="20"/>
                          <w:lang w:eastAsia="en-GB"/>
                          <w14:ligatures w14:val="none"/>
                        </w:rPr>
                        <w:t xml:space="preserve">robust </w:t>
                      </w:r>
                      <w:r w:rsidR="00262BF7" w:rsidRPr="00822300">
                        <w:rPr>
                          <w:rFonts w:ascii="Arial" w:hAnsi="Arial" w:cs="Arial"/>
                          <w:color w:val="000000" w:themeColor="text1"/>
                          <w:kern w:val="0"/>
                          <w:sz w:val="20"/>
                          <w:szCs w:val="20"/>
                          <w:lang w:eastAsia="en-GB"/>
                          <w14:ligatures w14:val="none"/>
                        </w:rPr>
                        <w:t>financial position</w:t>
                      </w:r>
                      <w:r w:rsidR="00582E51" w:rsidRPr="00822300">
                        <w:rPr>
                          <w:rFonts w:ascii="Arial" w:hAnsi="Arial" w:cs="Arial"/>
                          <w:color w:val="000000" w:themeColor="text1"/>
                          <w:kern w:val="0"/>
                          <w:sz w:val="20"/>
                          <w:szCs w:val="20"/>
                          <w:lang w:eastAsia="en-GB"/>
                          <w14:ligatures w14:val="none"/>
                        </w:rPr>
                        <w:t xml:space="preserve"> going into the year</w:t>
                      </w:r>
                      <w:r w:rsidR="00262BF7" w:rsidRPr="00822300">
                        <w:rPr>
                          <w:rFonts w:ascii="Arial" w:hAnsi="Arial" w:cs="Arial"/>
                          <w:color w:val="000000" w:themeColor="text1"/>
                          <w:kern w:val="0"/>
                          <w:sz w:val="20"/>
                          <w:szCs w:val="20"/>
                          <w:lang w:eastAsia="en-GB"/>
                          <w14:ligatures w14:val="none"/>
                        </w:rPr>
                        <w:t xml:space="preserve"> </w:t>
                      </w:r>
                      <w:r w:rsidR="00582E51" w:rsidRPr="00822300">
                        <w:rPr>
                          <w:rFonts w:ascii="Arial" w:hAnsi="Arial" w:cs="Arial"/>
                          <w:color w:val="000000" w:themeColor="text1"/>
                          <w:kern w:val="0"/>
                          <w:sz w:val="20"/>
                          <w:szCs w:val="20"/>
                          <w:lang w:eastAsia="en-GB"/>
                          <w14:ligatures w14:val="none"/>
                        </w:rPr>
                        <w:t xml:space="preserve">our </w:t>
                      </w:r>
                      <w:r w:rsidR="009510B2" w:rsidRPr="00822300">
                        <w:rPr>
                          <w:rFonts w:ascii="Arial" w:hAnsi="Arial" w:cs="Arial"/>
                          <w:color w:val="000000" w:themeColor="text1"/>
                          <w:kern w:val="0"/>
                          <w:sz w:val="20"/>
                          <w:szCs w:val="20"/>
                          <w:lang w:eastAsia="en-GB"/>
                          <w14:ligatures w14:val="none"/>
                        </w:rPr>
                        <w:t xml:space="preserve">liquidity remains strong with </w:t>
                      </w:r>
                      <w:r w:rsidR="00803506" w:rsidRPr="00822300">
                        <w:rPr>
                          <w:rFonts w:ascii="Arial" w:hAnsi="Arial" w:cs="Arial"/>
                          <w:color w:val="000000" w:themeColor="text1"/>
                          <w:kern w:val="0"/>
                          <w:sz w:val="20"/>
                          <w:szCs w:val="20"/>
                          <w:lang w:eastAsia="en-GB"/>
                          <w14:ligatures w14:val="none"/>
                        </w:rPr>
                        <w:t xml:space="preserve">a </w:t>
                      </w:r>
                      <w:r w:rsidR="009510B2" w:rsidRPr="00822300">
                        <w:rPr>
                          <w:rFonts w:ascii="Arial" w:hAnsi="Arial" w:cs="Arial"/>
                          <w:color w:val="000000" w:themeColor="text1"/>
                          <w:kern w:val="0"/>
                          <w:sz w:val="20"/>
                          <w:szCs w:val="20"/>
                          <w:lang w:eastAsia="en-GB"/>
                          <w14:ligatures w14:val="none"/>
                        </w:rPr>
                        <w:t xml:space="preserve">£484m </w:t>
                      </w:r>
                      <w:r w:rsidR="00803506" w:rsidRPr="00822300">
                        <w:rPr>
                          <w:rFonts w:ascii="Arial" w:hAnsi="Arial" w:cs="Arial"/>
                          <w:color w:val="000000" w:themeColor="text1"/>
                          <w:kern w:val="0"/>
                          <w:sz w:val="20"/>
                          <w:szCs w:val="20"/>
                          <w:lang w:eastAsia="en-GB"/>
                          <w14:ligatures w14:val="none"/>
                        </w:rPr>
                        <w:t xml:space="preserve">surplus above our golden rule requirement. </w:t>
                      </w:r>
                      <w:r w:rsidR="00D2013E" w:rsidRPr="00822300">
                        <w:rPr>
                          <w:rFonts w:ascii="Arial" w:hAnsi="Arial" w:cs="Arial"/>
                          <w:color w:val="000000" w:themeColor="text1"/>
                          <w:kern w:val="0"/>
                          <w:sz w:val="20"/>
                          <w:szCs w:val="20"/>
                          <w:lang w:eastAsia="en-GB"/>
                          <w14:ligatures w14:val="none"/>
                        </w:rPr>
                        <w:t xml:space="preserve">Our </w:t>
                      </w:r>
                      <w:r w:rsidR="00457D6D" w:rsidRPr="00822300">
                        <w:rPr>
                          <w:rFonts w:ascii="Arial" w:hAnsi="Arial" w:cs="Arial"/>
                          <w:color w:val="000000" w:themeColor="text1"/>
                          <w:kern w:val="0"/>
                          <w:sz w:val="20"/>
                          <w:szCs w:val="20"/>
                          <w:lang w:eastAsia="en-GB"/>
                          <w14:ligatures w14:val="none"/>
                        </w:rPr>
                        <w:t xml:space="preserve">liquidity </w:t>
                      </w:r>
                      <w:r w:rsidR="00803506" w:rsidRPr="00822300">
                        <w:rPr>
                          <w:rFonts w:ascii="Arial" w:hAnsi="Arial" w:cs="Arial"/>
                          <w:color w:val="000000" w:themeColor="text1"/>
                          <w:kern w:val="0"/>
                          <w:sz w:val="20"/>
                          <w:szCs w:val="20"/>
                          <w:lang w:eastAsia="en-GB"/>
                          <w14:ligatures w14:val="none"/>
                        </w:rPr>
                        <w:t>position</w:t>
                      </w:r>
                      <w:r w:rsidR="004F5017" w:rsidRPr="00822300">
                        <w:rPr>
                          <w:rFonts w:ascii="Arial" w:hAnsi="Arial" w:cs="Arial"/>
                          <w:color w:val="000000" w:themeColor="text1"/>
                          <w:kern w:val="0"/>
                          <w:sz w:val="20"/>
                          <w:szCs w:val="20"/>
                          <w:lang w:eastAsia="en-GB"/>
                          <w14:ligatures w14:val="none"/>
                        </w:rPr>
                        <w:t>,</w:t>
                      </w:r>
                      <w:r w:rsidR="00803506" w:rsidRPr="00822300">
                        <w:rPr>
                          <w:rFonts w:ascii="Arial" w:hAnsi="Arial" w:cs="Arial"/>
                          <w:color w:val="000000" w:themeColor="text1"/>
                          <w:kern w:val="0"/>
                          <w:sz w:val="20"/>
                          <w:szCs w:val="20"/>
                          <w:lang w:eastAsia="en-GB"/>
                          <w14:ligatures w14:val="none"/>
                        </w:rPr>
                        <w:t xml:space="preserve"> combined with the ability to raise more finance against £320</w:t>
                      </w:r>
                      <w:r w:rsidR="00B751DD" w:rsidRPr="00822300">
                        <w:rPr>
                          <w:rFonts w:ascii="Arial" w:hAnsi="Arial" w:cs="Arial"/>
                          <w:color w:val="000000" w:themeColor="text1"/>
                          <w:kern w:val="0"/>
                          <w:sz w:val="20"/>
                          <w:szCs w:val="20"/>
                          <w:lang w:eastAsia="en-GB"/>
                          <w14:ligatures w14:val="none"/>
                        </w:rPr>
                        <w:t>m</w:t>
                      </w:r>
                      <w:r w:rsidR="00803506" w:rsidRPr="00822300">
                        <w:rPr>
                          <w:rFonts w:ascii="Arial" w:hAnsi="Arial" w:cs="Arial"/>
                          <w:color w:val="000000" w:themeColor="text1"/>
                          <w:kern w:val="0"/>
                          <w:sz w:val="20"/>
                          <w:szCs w:val="20"/>
                          <w:lang w:eastAsia="en-GB"/>
                          <w14:ligatures w14:val="none"/>
                        </w:rPr>
                        <w:t xml:space="preserve"> of available security</w:t>
                      </w:r>
                      <w:r w:rsidR="004F5017" w:rsidRPr="00822300">
                        <w:rPr>
                          <w:rFonts w:ascii="Arial" w:hAnsi="Arial" w:cs="Arial"/>
                          <w:color w:val="000000" w:themeColor="text1"/>
                          <w:kern w:val="0"/>
                          <w:sz w:val="20"/>
                          <w:szCs w:val="20"/>
                          <w:lang w:eastAsia="en-GB"/>
                          <w14:ligatures w14:val="none"/>
                        </w:rPr>
                        <w:t>,</w:t>
                      </w:r>
                      <w:r w:rsidR="00803506" w:rsidRPr="00822300">
                        <w:rPr>
                          <w:rFonts w:ascii="Arial" w:hAnsi="Arial" w:cs="Arial"/>
                          <w:color w:val="000000" w:themeColor="text1"/>
                          <w:kern w:val="0"/>
                          <w:sz w:val="20"/>
                          <w:szCs w:val="20"/>
                          <w:lang w:eastAsia="en-GB"/>
                          <w14:ligatures w14:val="none"/>
                        </w:rPr>
                        <w:t xml:space="preserve"> </w:t>
                      </w:r>
                      <w:r w:rsidR="002D2CC4" w:rsidRPr="00822300">
                        <w:rPr>
                          <w:rFonts w:ascii="Arial" w:hAnsi="Arial" w:cs="Arial"/>
                          <w:color w:val="000000" w:themeColor="text1"/>
                          <w:kern w:val="0"/>
                          <w:sz w:val="20"/>
                          <w:szCs w:val="20"/>
                          <w:lang w:eastAsia="en-GB"/>
                          <w14:ligatures w14:val="none"/>
                        </w:rPr>
                        <w:t xml:space="preserve">will </w:t>
                      </w:r>
                      <w:r w:rsidR="00203FDA" w:rsidRPr="00822300">
                        <w:rPr>
                          <w:rFonts w:ascii="Arial" w:hAnsi="Arial" w:cs="Arial"/>
                          <w:color w:val="000000" w:themeColor="text1"/>
                          <w:kern w:val="0"/>
                          <w:sz w:val="20"/>
                          <w:szCs w:val="20"/>
                          <w:lang w:eastAsia="en-GB"/>
                          <w14:ligatures w14:val="none"/>
                        </w:rPr>
                        <w:t xml:space="preserve">allow us to </w:t>
                      </w:r>
                      <w:r w:rsidR="006A2633" w:rsidRPr="00822300">
                        <w:rPr>
                          <w:rFonts w:ascii="Arial" w:hAnsi="Arial" w:cs="Arial"/>
                          <w:color w:val="000000" w:themeColor="text1"/>
                          <w:kern w:val="0"/>
                          <w:sz w:val="20"/>
                          <w:szCs w:val="20"/>
                          <w:lang w:eastAsia="en-GB"/>
                          <w14:ligatures w14:val="none"/>
                        </w:rPr>
                        <w:t xml:space="preserve">deliver our MTVH 2030 strategy to invest in </w:t>
                      </w:r>
                      <w:r w:rsidR="00A107BC" w:rsidRPr="00822300">
                        <w:rPr>
                          <w:rFonts w:ascii="Arial" w:hAnsi="Arial" w:cs="Arial"/>
                          <w:color w:val="000000" w:themeColor="text1"/>
                          <w:kern w:val="0"/>
                          <w:sz w:val="20"/>
                          <w:szCs w:val="20"/>
                          <w:lang w:eastAsia="en-GB"/>
                          <w14:ligatures w14:val="none"/>
                        </w:rPr>
                        <w:t xml:space="preserve">existing </w:t>
                      </w:r>
                      <w:r w:rsidR="006A2633" w:rsidRPr="00822300">
                        <w:rPr>
                          <w:rFonts w:ascii="Arial" w:hAnsi="Arial" w:cs="Arial"/>
                          <w:color w:val="000000" w:themeColor="text1"/>
                          <w:kern w:val="0"/>
                          <w:sz w:val="20"/>
                          <w:szCs w:val="20"/>
                          <w:lang w:eastAsia="en-GB"/>
                          <w14:ligatures w14:val="none"/>
                        </w:rPr>
                        <w:t xml:space="preserve">homes, </w:t>
                      </w:r>
                      <w:r w:rsidR="00A107BC" w:rsidRPr="00822300">
                        <w:rPr>
                          <w:rFonts w:ascii="Arial" w:hAnsi="Arial" w:cs="Arial"/>
                          <w:color w:val="000000" w:themeColor="text1"/>
                          <w:kern w:val="0"/>
                          <w:sz w:val="20"/>
                          <w:szCs w:val="20"/>
                          <w:lang w:eastAsia="en-GB"/>
                          <w14:ligatures w14:val="none"/>
                        </w:rPr>
                        <w:t xml:space="preserve">customer </w:t>
                      </w:r>
                      <w:r w:rsidR="006A2633" w:rsidRPr="00822300">
                        <w:rPr>
                          <w:rFonts w:ascii="Arial" w:hAnsi="Arial" w:cs="Arial"/>
                          <w:color w:val="000000" w:themeColor="text1"/>
                          <w:kern w:val="0"/>
                          <w:sz w:val="20"/>
                          <w:szCs w:val="20"/>
                          <w:lang w:eastAsia="en-GB"/>
                          <w14:ligatures w14:val="none"/>
                        </w:rPr>
                        <w:t>service and</w:t>
                      </w:r>
                      <w:r w:rsidR="00A107BC" w:rsidRPr="00822300">
                        <w:rPr>
                          <w:rFonts w:ascii="Arial" w:hAnsi="Arial" w:cs="Arial"/>
                          <w:color w:val="000000" w:themeColor="text1"/>
                          <w:kern w:val="0"/>
                          <w:sz w:val="20"/>
                          <w:szCs w:val="20"/>
                          <w:lang w:eastAsia="en-GB"/>
                          <w14:ligatures w14:val="none"/>
                        </w:rPr>
                        <w:t xml:space="preserve"> new homes and communities</w:t>
                      </w:r>
                      <w:r w:rsidR="001301D4" w:rsidRPr="00822300">
                        <w:rPr>
                          <w:rFonts w:ascii="Arial" w:hAnsi="Arial" w:cs="Arial"/>
                          <w:color w:val="000000" w:themeColor="text1"/>
                          <w:kern w:val="0"/>
                          <w:sz w:val="20"/>
                          <w:szCs w:val="20"/>
                          <w:lang w:eastAsia="en-GB"/>
                          <w14:ligatures w14:val="none"/>
                        </w:rPr>
                        <w:t>.</w:t>
                      </w:r>
                    </w:p>
                    <w:p w14:paraId="0CC328AE" w14:textId="0444F881" w:rsidR="00F71AE1" w:rsidRPr="00822300" w:rsidRDefault="00FB72AE"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W</w:t>
                      </w:r>
                      <w:r w:rsidR="00AD4AAD" w:rsidRPr="00822300">
                        <w:rPr>
                          <w:rFonts w:ascii="Arial" w:hAnsi="Arial" w:cs="Arial"/>
                          <w:color w:val="000000" w:themeColor="text1"/>
                          <w:kern w:val="0"/>
                          <w:sz w:val="20"/>
                          <w:szCs w:val="20"/>
                          <w:lang w:eastAsia="en-GB"/>
                          <w14:ligatures w14:val="none"/>
                        </w:rPr>
                        <w:t>e have</w:t>
                      </w:r>
                      <w:r w:rsidR="00B576FB" w:rsidRPr="00822300">
                        <w:rPr>
                          <w:rFonts w:ascii="Arial" w:hAnsi="Arial" w:cs="Arial"/>
                          <w:color w:val="000000" w:themeColor="text1"/>
                          <w:kern w:val="0"/>
                          <w:sz w:val="20"/>
                          <w:szCs w:val="20"/>
                          <w:lang w:eastAsia="en-GB"/>
                          <w14:ligatures w14:val="none"/>
                        </w:rPr>
                        <w:t xml:space="preserve"> submitted </w:t>
                      </w:r>
                      <w:r w:rsidR="00AD4AAD" w:rsidRPr="00822300">
                        <w:rPr>
                          <w:rFonts w:ascii="Arial" w:hAnsi="Arial" w:cs="Arial"/>
                          <w:color w:val="000000" w:themeColor="text1"/>
                          <w:kern w:val="0"/>
                          <w:sz w:val="20"/>
                          <w:szCs w:val="20"/>
                          <w:lang w:eastAsia="en-GB"/>
                          <w14:ligatures w14:val="none"/>
                        </w:rPr>
                        <w:t>bid</w:t>
                      </w:r>
                      <w:r w:rsidR="00B576FB" w:rsidRPr="00822300">
                        <w:rPr>
                          <w:rFonts w:ascii="Arial" w:hAnsi="Arial" w:cs="Arial"/>
                          <w:color w:val="000000" w:themeColor="text1"/>
                          <w:kern w:val="0"/>
                          <w:sz w:val="20"/>
                          <w:szCs w:val="20"/>
                          <w:lang w:eastAsia="en-GB"/>
                          <w14:ligatures w14:val="none"/>
                        </w:rPr>
                        <w:t>s</w:t>
                      </w:r>
                      <w:r w:rsidR="00AD4AAD" w:rsidRPr="00822300">
                        <w:rPr>
                          <w:rFonts w:ascii="Arial" w:hAnsi="Arial" w:cs="Arial"/>
                          <w:color w:val="000000" w:themeColor="text1"/>
                          <w:kern w:val="0"/>
                          <w:sz w:val="20"/>
                          <w:szCs w:val="20"/>
                          <w:lang w:eastAsia="en-GB"/>
                          <w14:ligatures w14:val="none"/>
                        </w:rPr>
                        <w:t xml:space="preserve"> for </w:t>
                      </w:r>
                      <w:r w:rsidRPr="00822300">
                        <w:rPr>
                          <w:rFonts w:ascii="Arial" w:hAnsi="Arial" w:cs="Arial"/>
                          <w:color w:val="000000" w:themeColor="text1"/>
                          <w:kern w:val="0"/>
                          <w:sz w:val="20"/>
                          <w:szCs w:val="20"/>
                          <w:lang w:eastAsia="en-GB"/>
                          <w14:ligatures w14:val="none"/>
                        </w:rPr>
                        <w:t>grant</w:t>
                      </w:r>
                      <w:r w:rsidR="000E63DD" w:rsidRPr="00822300">
                        <w:rPr>
                          <w:rFonts w:ascii="Arial" w:hAnsi="Arial" w:cs="Arial"/>
                          <w:color w:val="000000" w:themeColor="text1"/>
                          <w:kern w:val="0"/>
                          <w:sz w:val="20"/>
                          <w:szCs w:val="20"/>
                          <w:lang w:eastAsia="en-GB"/>
                          <w14:ligatures w14:val="none"/>
                        </w:rPr>
                        <w:t xml:space="preserve">-funding </w:t>
                      </w:r>
                      <w:r w:rsidRPr="00822300">
                        <w:rPr>
                          <w:rFonts w:ascii="Arial" w:hAnsi="Arial" w:cs="Arial"/>
                          <w:color w:val="000000" w:themeColor="text1"/>
                          <w:kern w:val="0"/>
                          <w:sz w:val="20"/>
                          <w:szCs w:val="20"/>
                          <w:lang w:eastAsia="en-GB"/>
                          <w14:ligatures w14:val="none"/>
                        </w:rPr>
                        <w:t xml:space="preserve">from </w:t>
                      </w:r>
                      <w:r w:rsidR="00B576FB" w:rsidRPr="00822300">
                        <w:rPr>
                          <w:rFonts w:ascii="Arial" w:hAnsi="Arial" w:cs="Arial"/>
                          <w:color w:val="000000" w:themeColor="text1"/>
                          <w:kern w:val="0"/>
                          <w:sz w:val="20"/>
                          <w:szCs w:val="20"/>
                          <w:lang w:eastAsia="en-GB"/>
                          <w14:ligatures w14:val="none"/>
                        </w:rPr>
                        <w:t xml:space="preserve">the </w:t>
                      </w:r>
                      <w:r w:rsidRPr="00822300">
                        <w:rPr>
                          <w:rFonts w:ascii="Arial" w:hAnsi="Arial" w:cs="Arial"/>
                          <w:color w:val="000000" w:themeColor="text1"/>
                          <w:kern w:val="0"/>
                          <w:sz w:val="20"/>
                          <w:szCs w:val="20"/>
                          <w:lang w:eastAsia="en-GB"/>
                          <w14:ligatures w14:val="none"/>
                        </w:rPr>
                        <w:t>SAHP</w:t>
                      </w:r>
                      <w:r w:rsidR="00F93ABB" w:rsidRPr="00822300">
                        <w:rPr>
                          <w:rFonts w:ascii="Arial" w:hAnsi="Arial" w:cs="Arial"/>
                          <w:color w:val="000000" w:themeColor="text1"/>
                          <w:kern w:val="0"/>
                          <w:sz w:val="20"/>
                          <w:szCs w:val="20"/>
                          <w:lang w:eastAsia="en-GB"/>
                          <w14:ligatures w14:val="none"/>
                        </w:rPr>
                        <w:t xml:space="preserve"> and </w:t>
                      </w:r>
                      <w:r w:rsidR="002D2CC4" w:rsidRPr="00822300">
                        <w:rPr>
                          <w:rFonts w:ascii="Arial" w:hAnsi="Arial" w:cs="Arial"/>
                          <w:color w:val="000000" w:themeColor="text1"/>
                          <w:kern w:val="0"/>
                          <w:sz w:val="20"/>
                          <w:szCs w:val="20"/>
                          <w:lang w:eastAsia="en-GB"/>
                          <w14:ligatures w14:val="none"/>
                        </w:rPr>
                        <w:t>will seek low</w:t>
                      </w:r>
                      <w:r w:rsidR="009F0B44" w:rsidRPr="00822300">
                        <w:rPr>
                          <w:rFonts w:ascii="Arial" w:hAnsi="Arial" w:cs="Arial"/>
                          <w:color w:val="000000" w:themeColor="text1"/>
                          <w:kern w:val="0"/>
                          <w:sz w:val="20"/>
                          <w:szCs w:val="20"/>
                          <w:lang w:eastAsia="en-GB"/>
                          <w14:ligatures w14:val="none"/>
                        </w:rPr>
                        <w:t>-</w:t>
                      </w:r>
                      <w:r w:rsidR="002D2CC4" w:rsidRPr="00822300">
                        <w:rPr>
                          <w:rFonts w:ascii="Arial" w:hAnsi="Arial" w:cs="Arial"/>
                          <w:color w:val="000000" w:themeColor="text1"/>
                          <w:kern w:val="0"/>
                          <w:sz w:val="20"/>
                          <w:szCs w:val="20"/>
                          <w:lang w:eastAsia="en-GB"/>
                          <w14:ligatures w14:val="none"/>
                        </w:rPr>
                        <w:t xml:space="preserve">cost loans from </w:t>
                      </w:r>
                      <w:r w:rsidR="00F93ABB" w:rsidRPr="00822300">
                        <w:rPr>
                          <w:rFonts w:ascii="Arial" w:hAnsi="Arial" w:cs="Arial"/>
                          <w:color w:val="000000" w:themeColor="text1"/>
                          <w:kern w:val="0"/>
                          <w:sz w:val="20"/>
                          <w:szCs w:val="20"/>
                          <w:lang w:eastAsia="en-GB"/>
                          <w14:ligatures w14:val="none"/>
                        </w:rPr>
                        <w:t xml:space="preserve">the National </w:t>
                      </w:r>
                      <w:r w:rsidRPr="00822300">
                        <w:rPr>
                          <w:rFonts w:ascii="Arial" w:hAnsi="Arial" w:cs="Arial"/>
                          <w:color w:val="000000" w:themeColor="text1"/>
                          <w:kern w:val="0"/>
                          <w:sz w:val="20"/>
                          <w:szCs w:val="20"/>
                          <w:lang w:eastAsia="en-GB"/>
                          <w14:ligatures w14:val="none"/>
                        </w:rPr>
                        <w:t>Housing Bank</w:t>
                      </w:r>
                      <w:r w:rsidR="00A743E5" w:rsidRPr="00822300">
                        <w:rPr>
                          <w:rFonts w:ascii="Arial" w:hAnsi="Arial" w:cs="Arial"/>
                          <w:color w:val="000000" w:themeColor="text1"/>
                          <w:kern w:val="0"/>
                          <w:sz w:val="20"/>
                          <w:szCs w:val="20"/>
                          <w:lang w:eastAsia="en-GB"/>
                          <w14:ligatures w14:val="none"/>
                        </w:rPr>
                        <w:t xml:space="preserve">. </w:t>
                      </w:r>
                      <w:r w:rsidR="00B0017B" w:rsidRPr="00822300">
                        <w:rPr>
                          <w:rFonts w:ascii="Arial" w:hAnsi="Arial" w:cs="Arial"/>
                          <w:color w:val="000000" w:themeColor="text1"/>
                          <w:kern w:val="0"/>
                          <w:sz w:val="20"/>
                          <w:szCs w:val="20"/>
                          <w:lang w:eastAsia="en-GB"/>
                          <w14:ligatures w14:val="none"/>
                        </w:rPr>
                        <w:t xml:space="preserve">It is encouraging to see </w:t>
                      </w:r>
                      <w:r w:rsidR="00CF4B59" w:rsidRPr="00822300">
                        <w:rPr>
                          <w:rFonts w:ascii="Arial" w:hAnsi="Arial" w:cs="Arial"/>
                          <w:color w:val="000000" w:themeColor="text1"/>
                          <w:kern w:val="0"/>
                          <w:sz w:val="20"/>
                          <w:szCs w:val="20"/>
                          <w:lang w:eastAsia="en-GB"/>
                          <w14:ligatures w14:val="none"/>
                        </w:rPr>
                        <w:t>a</w:t>
                      </w:r>
                      <w:r w:rsidR="001D2977" w:rsidRPr="00822300">
                        <w:rPr>
                          <w:rFonts w:ascii="Arial" w:hAnsi="Arial" w:cs="Arial"/>
                          <w:color w:val="000000" w:themeColor="text1"/>
                          <w:kern w:val="0"/>
                          <w:sz w:val="20"/>
                          <w:szCs w:val="20"/>
                          <w:lang w:eastAsia="en-GB"/>
                          <w14:ligatures w14:val="none"/>
                        </w:rPr>
                        <w:t xml:space="preserve"> joined</w:t>
                      </w:r>
                      <w:r w:rsidR="00BF480F" w:rsidRPr="00822300">
                        <w:rPr>
                          <w:rFonts w:ascii="Arial" w:hAnsi="Arial" w:cs="Arial"/>
                          <w:color w:val="000000" w:themeColor="text1"/>
                          <w:kern w:val="0"/>
                          <w:sz w:val="20"/>
                          <w:szCs w:val="20"/>
                          <w:lang w:eastAsia="en-GB"/>
                          <w14:ligatures w14:val="none"/>
                        </w:rPr>
                        <w:t>-</w:t>
                      </w:r>
                      <w:r w:rsidR="001D2977" w:rsidRPr="00822300">
                        <w:rPr>
                          <w:rFonts w:ascii="Arial" w:hAnsi="Arial" w:cs="Arial"/>
                          <w:color w:val="000000" w:themeColor="text1"/>
                          <w:kern w:val="0"/>
                          <w:sz w:val="20"/>
                          <w:szCs w:val="20"/>
                          <w:lang w:eastAsia="en-GB"/>
                          <w14:ligatures w14:val="none"/>
                        </w:rPr>
                        <w:t xml:space="preserve">up approach from government </w:t>
                      </w:r>
                      <w:r w:rsidR="00CF4B59" w:rsidRPr="00822300">
                        <w:rPr>
                          <w:rFonts w:ascii="Arial" w:hAnsi="Arial" w:cs="Arial"/>
                          <w:color w:val="000000" w:themeColor="text1"/>
                          <w:kern w:val="0"/>
                          <w:sz w:val="20"/>
                          <w:szCs w:val="20"/>
                          <w:lang w:eastAsia="en-GB"/>
                          <w14:ligatures w14:val="none"/>
                        </w:rPr>
                        <w:t>and the prospect that grant, debt, equity and guarantees</w:t>
                      </w:r>
                      <w:r w:rsidR="007D1462" w:rsidRPr="00822300">
                        <w:rPr>
                          <w:rFonts w:ascii="Arial" w:hAnsi="Arial" w:cs="Arial"/>
                          <w:color w:val="000000" w:themeColor="text1"/>
                          <w:kern w:val="0"/>
                          <w:sz w:val="20"/>
                          <w:szCs w:val="20"/>
                          <w:lang w:eastAsia="en-GB"/>
                          <w14:ligatures w14:val="none"/>
                        </w:rPr>
                        <w:t xml:space="preserve"> can work together to accelerate build rates</w:t>
                      </w:r>
                      <w:r w:rsidR="00F71AE1" w:rsidRPr="00822300">
                        <w:rPr>
                          <w:rFonts w:ascii="Arial" w:hAnsi="Arial" w:cs="Arial"/>
                          <w:color w:val="000000" w:themeColor="text1"/>
                          <w:kern w:val="0"/>
                          <w:sz w:val="20"/>
                          <w:szCs w:val="20"/>
                          <w:lang w:eastAsia="en-GB"/>
                          <w14:ligatures w14:val="none"/>
                        </w:rPr>
                        <w:t>.</w:t>
                      </w:r>
                    </w:p>
                    <w:p w14:paraId="1600CDDC" w14:textId="39CA6F8B" w:rsidR="00B1530C" w:rsidRPr="00822300" w:rsidRDefault="005C631F" w:rsidP="00B1530C">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Our financial plan take</w:t>
                      </w:r>
                      <w:r w:rsidR="00D90E96" w:rsidRPr="00822300">
                        <w:rPr>
                          <w:rFonts w:ascii="Arial" w:hAnsi="Arial" w:cs="Arial"/>
                          <w:color w:val="000000" w:themeColor="text1"/>
                          <w:kern w:val="0"/>
                          <w:sz w:val="20"/>
                          <w:szCs w:val="20"/>
                          <w:lang w:eastAsia="en-GB"/>
                          <w14:ligatures w14:val="none"/>
                        </w:rPr>
                        <w:t>s</w:t>
                      </w:r>
                      <w:r w:rsidR="004F024A" w:rsidRPr="00822300">
                        <w:rPr>
                          <w:rFonts w:ascii="Arial" w:hAnsi="Arial" w:cs="Arial"/>
                          <w:color w:val="000000" w:themeColor="text1"/>
                          <w:kern w:val="0"/>
                          <w:sz w:val="20"/>
                          <w:szCs w:val="20"/>
                          <w:lang w:eastAsia="en-GB"/>
                          <w14:ligatures w14:val="none"/>
                        </w:rPr>
                        <w:t xml:space="preserve"> </w:t>
                      </w:r>
                      <w:r w:rsidRPr="00822300">
                        <w:rPr>
                          <w:rFonts w:ascii="Arial" w:hAnsi="Arial" w:cs="Arial"/>
                          <w:color w:val="000000" w:themeColor="text1"/>
                          <w:kern w:val="0"/>
                          <w:sz w:val="20"/>
                          <w:szCs w:val="20"/>
                          <w:lang w:eastAsia="en-GB"/>
                          <w14:ligatures w14:val="none"/>
                        </w:rPr>
                        <w:t xml:space="preserve">account of </w:t>
                      </w:r>
                      <w:r w:rsidR="004F024A" w:rsidRPr="00822300">
                        <w:rPr>
                          <w:rFonts w:ascii="Arial" w:hAnsi="Arial" w:cs="Arial"/>
                          <w:color w:val="000000" w:themeColor="text1"/>
                          <w:kern w:val="0"/>
                          <w:sz w:val="20"/>
                          <w:szCs w:val="20"/>
                          <w:lang w:eastAsia="en-GB"/>
                          <w14:ligatures w14:val="none"/>
                        </w:rPr>
                        <w:t xml:space="preserve">current and future regulatory requirements. </w:t>
                      </w:r>
                      <w:r w:rsidR="00F71AE1" w:rsidRPr="00822300">
                        <w:rPr>
                          <w:rFonts w:ascii="Arial" w:hAnsi="Arial" w:cs="Arial"/>
                          <w:color w:val="000000" w:themeColor="text1"/>
                          <w:kern w:val="0"/>
                          <w:sz w:val="20"/>
                          <w:szCs w:val="20"/>
                          <w:lang w:eastAsia="en-GB"/>
                          <w14:ligatures w14:val="none"/>
                        </w:rPr>
                        <w:t xml:space="preserve">Our </w:t>
                      </w:r>
                      <w:r w:rsidR="005E19C2" w:rsidRPr="00822300">
                        <w:rPr>
                          <w:rFonts w:ascii="Arial" w:hAnsi="Arial" w:cs="Arial"/>
                          <w:color w:val="000000" w:themeColor="text1"/>
                          <w:kern w:val="0"/>
                          <w:sz w:val="20"/>
                          <w:szCs w:val="20"/>
                          <w:lang w:eastAsia="en-GB"/>
                          <w14:ligatures w14:val="none"/>
                        </w:rPr>
                        <w:t xml:space="preserve">building safety programme </w:t>
                      </w:r>
                      <w:r w:rsidR="00F71AE1" w:rsidRPr="00822300">
                        <w:rPr>
                          <w:rFonts w:ascii="Arial" w:hAnsi="Arial" w:cs="Arial"/>
                          <w:color w:val="000000" w:themeColor="text1"/>
                          <w:kern w:val="0"/>
                          <w:sz w:val="20"/>
                          <w:szCs w:val="20"/>
                          <w:lang w:eastAsia="en-GB"/>
                          <w14:ligatures w14:val="none"/>
                        </w:rPr>
                        <w:t xml:space="preserve">is </w:t>
                      </w:r>
                      <w:r w:rsidR="005E19C2" w:rsidRPr="00822300">
                        <w:rPr>
                          <w:rFonts w:ascii="Arial" w:hAnsi="Arial" w:cs="Arial"/>
                          <w:color w:val="000000" w:themeColor="text1"/>
                          <w:kern w:val="0"/>
                          <w:sz w:val="20"/>
                          <w:szCs w:val="20"/>
                          <w:lang w:eastAsia="en-GB"/>
                          <w14:ligatures w14:val="none"/>
                        </w:rPr>
                        <w:t>fully funded</w:t>
                      </w:r>
                      <w:r w:rsidR="00F71AE1" w:rsidRPr="00822300">
                        <w:rPr>
                          <w:rFonts w:ascii="Arial" w:hAnsi="Arial" w:cs="Arial"/>
                          <w:color w:val="000000" w:themeColor="text1"/>
                          <w:kern w:val="0"/>
                          <w:sz w:val="20"/>
                          <w:szCs w:val="20"/>
                          <w:lang w:eastAsia="en-GB"/>
                          <w14:ligatures w14:val="none"/>
                        </w:rPr>
                        <w:t xml:space="preserve">, we are successfully meeting the requirements </w:t>
                      </w:r>
                      <w:r w:rsidR="004F024A" w:rsidRPr="00822300">
                        <w:rPr>
                          <w:rFonts w:ascii="Arial" w:hAnsi="Arial" w:cs="Arial"/>
                          <w:color w:val="000000" w:themeColor="text1"/>
                          <w:kern w:val="0"/>
                          <w:sz w:val="20"/>
                          <w:szCs w:val="20"/>
                          <w:lang w:eastAsia="en-GB"/>
                          <w14:ligatures w14:val="none"/>
                        </w:rPr>
                        <w:t>of</w:t>
                      </w:r>
                      <w:r w:rsidR="00F71AE1" w:rsidRPr="00822300">
                        <w:rPr>
                          <w:rFonts w:ascii="Arial" w:hAnsi="Arial" w:cs="Arial"/>
                          <w:color w:val="000000" w:themeColor="text1"/>
                          <w:kern w:val="0"/>
                          <w:sz w:val="20"/>
                          <w:szCs w:val="20"/>
                          <w:lang w:eastAsia="en-GB"/>
                          <w14:ligatures w14:val="none"/>
                        </w:rPr>
                        <w:t xml:space="preserve"> Awaab’s Law, and </w:t>
                      </w:r>
                      <w:r w:rsidRPr="00822300">
                        <w:rPr>
                          <w:rFonts w:ascii="Arial" w:hAnsi="Arial" w:cs="Arial"/>
                          <w:color w:val="000000" w:themeColor="text1"/>
                          <w:kern w:val="0"/>
                          <w:sz w:val="20"/>
                          <w:szCs w:val="20"/>
                          <w:lang w:eastAsia="en-GB"/>
                          <w14:ligatures w14:val="none"/>
                        </w:rPr>
                        <w:t>we are</w:t>
                      </w:r>
                      <w:r w:rsidR="004F024A" w:rsidRPr="00822300">
                        <w:rPr>
                          <w:rFonts w:ascii="Arial" w:hAnsi="Arial" w:cs="Arial"/>
                          <w:color w:val="000000" w:themeColor="text1"/>
                          <w:kern w:val="0"/>
                          <w:sz w:val="20"/>
                          <w:szCs w:val="20"/>
                          <w:lang w:eastAsia="en-GB"/>
                          <w14:ligatures w14:val="none"/>
                        </w:rPr>
                        <w:t xml:space="preserve"> prepared for the incoming </w:t>
                      </w:r>
                      <w:r w:rsidR="009275BE" w:rsidRPr="00822300">
                        <w:rPr>
                          <w:rFonts w:ascii="Arial" w:hAnsi="Arial" w:cs="Arial"/>
                          <w:color w:val="000000" w:themeColor="text1"/>
                          <w:kern w:val="0"/>
                          <w:sz w:val="20"/>
                          <w:szCs w:val="20"/>
                          <w:lang w:eastAsia="en-GB"/>
                          <w14:ligatures w14:val="none"/>
                        </w:rPr>
                        <w:t>Decent Homes Standard.</w:t>
                      </w:r>
                      <w:r w:rsidR="0018318E" w:rsidRPr="00822300">
                        <w:rPr>
                          <w:rFonts w:ascii="Arial" w:hAnsi="Arial" w:cs="Arial"/>
                          <w:color w:val="000000" w:themeColor="text1"/>
                          <w:kern w:val="0"/>
                          <w:sz w:val="20"/>
                          <w:szCs w:val="20"/>
                          <w:lang w:eastAsia="en-GB"/>
                          <w14:ligatures w14:val="none"/>
                        </w:rPr>
                        <w:t>”</w:t>
                      </w:r>
                      <w:r w:rsidR="003545EA" w:rsidRPr="00822300">
                        <w:rPr>
                          <w:rFonts w:ascii="Arial" w:hAnsi="Arial" w:cs="Arial"/>
                          <w:color w:val="000000" w:themeColor="text1"/>
                          <w:kern w:val="0"/>
                          <w:sz w:val="20"/>
                          <w:szCs w:val="20"/>
                          <w:lang w:eastAsia="en-GB"/>
                          <w14:ligatures w14:val="none"/>
                        </w:rPr>
                        <w:t xml:space="preserve">  </w:t>
                      </w:r>
                      <w:r w:rsidR="009275BE" w:rsidRPr="00822300">
                        <w:rPr>
                          <w:rFonts w:ascii="Arial" w:hAnsi="Arial" w:cs="Arial"/>
                          <w:color w:val="000000" w:themeColor="text1"/>
                          <w:kern w:val="0"/>
                          <w:sz w:val="20"/>
                          <w:szCs w:val="20"/>
                          <w:lang w:eastAsia="en-GB"/>
                          <w14:ligatures w14:val="none"/>
                        </w:rPr>
                        <w:t xml:space="preserve"> </w:t>
                      </w:r>
                    </w:p>
                  </w:txbxContent>
                </v:textbox>
              </v:roundrect>
            </w:pict>
          </mc:Fallback>
        </mc:AlternateContent>
      </w:r>
      <w:r>
        <w:rPr>
          <w:rFonts w:ascii="Arial" w:hAnsi="Arial" w:cs="Arial"/>
          <w:noProof/>
          <w:color w:val="000000"/>
          <w:sz w:val="24"/>
          <w:szCs w:val="24"/>
        </w:rPr>
        <mc:AlternateContent>
          <mc:Choice Requires="wps">
            <w:drawing>
              <wp:anchor distT="0" distB="0" distL="114300" distR="114300" simplePos="0" relativeHeight="251659264" behindDoc="0" locked="0" layoutInCell="1" allowOverlap="1" wp14:anchorId="3393CE95" wp14:editId="319A79A8">
                <wp:simplePos x="0" y="0"/>
                <wp:positionH relativeFrom="leftMargin">
                  <wp:posOffset>342900</wp:posOffset>
                </wp:positionH>
                <wp:positionV relativeFrom="paragraph">
                  <wp:posOffset>-226061</wp:posOffset>
                </wp:positionV>
                <wp:extent cx="3549650" cy="6200775"/>
                <wp:effectExtent l="0" t="0" r="12700" b="28575"/>
                <wp:wrapNone/>
                <wp:docPr id="2018081660" name="Rectangle: Rounded Corners 1"/>
                <wp:cNvGraphicFramePr/>
                <a:graphic xmlns:a="http://schemas.openxmlformats.org/drawingml/2006/main">
                  <a:graphicData uri="http://schemas.microsoft.com/office/word/2010/wordprocessingShape">
                    <wps:wsp>
                      <wps:cNvSpPr/>
                      <wps:spPr>
                        <a:xfrm>
                          <a:off x="0" y="0"/>
                          <a:ext cx="3549650" cy="6200775"/>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660FE3" w14:textId="6A3E7145" w:rsidR="009275BE" w:rsidRPr="009275BE" w:rsidRDefault="00B1530C" w:rsidP="009275BE">
                            <w:pPr>
                              <w:ind w:right="-46"/>
                              <w:rPr>
                                <w:rFonts w:ascii="Arial" w:hAnsi="Arial" w:cs="Arial"/>
                                <w:b/>
                                <w:bCs/>
                                <w:color w:val="000000" w:themeColor="text1"/>
                                <w:sz w:val="24"/>
                                <w:szCs w:val="24"/>
                              </w:rPr>
                            </w:pPr>
                            <w:r>
                              <w:rPr>
                                <w:rFonts w:ascii="Arial" w:hAnsi="Arial" w:cs="Arial"/>
                                <w:b/>
                                <w:bCs/>
                                <w:color w:val="000000" w:themeColor="text1"/>
                                <w:sz w:val="24"/>
                                <w:szCs w:val="24"/>
                              </w:rPr>
                              <w:t>“</w:t>
                            </w:r>
                            <w:r w:rsidR="00C001D0">
                              <w:rPr>
                                <w:rFonts w:ascii="Arial" w:hAnsi="Arial" w:cs="Arial"/>
                                <w:b/>
                                <w:bCs/>
                                <w:color w:val="000000" w:themeColor="text1"/>
                                <w:sz w:val="24"/>
                                <w:szCs w:val="24"/>
                              </w:rPr>
                              <w:t>Increasing our positive impact</w:t>
                            </w:r>
                            <w:r>
                              <w:rPr>
                                <w:rFonts w:ascii="Arial" w:hAnsi="Arial" w:cs="Arial"/>
                                <w:b/>
                                <w:bCs/>
                                <w:color w:val="000000" w:themeColor="text1"/>
                                <w:sz w:val="24"/>
                                <w:szCs w:val="24"/>
                              </w:rPr>
                              <w:t>”</w:t>
                            </w:r>
                          </w:p>
                          <w:p w14:paraId="3808CCF2" w14:textId="6FEECBEC" w:rsidR="009275BE" w:rsidRPr="009275BE" w:rsidRDefault="009275BE" w:rsidP="009275BE">
                            <w:pPr>
                              <w:ind w:right="-46"/>
                              <w:rPr>
                                <w:rFonts w:ascii="Arial" w:hAnsi="Arial" w:cs="Arial"/>
                                <w:b/>
                                <w:bCs/>
                                <w:i/>
                                <w:iCs/>
                                <w:color w:val="000000" w:themeColor="text1"/>
                                <w:sz w:val="20"/>
                                <w:szCs w:val="20"/>
                              </w:rPr>
                            </w:pPr>
                            <w:r w:rsidRPr="009275BE">
                              <w:rPr>
                                <w:rFonts w:ascii="Arial" w:hAnsi="Arial" w:cs="Arial"/>
                                <w:b/>
                                <w:bCs/>
                                <w:i/>
                                <w:iCs/>
                                <w:color w:val="000000" w:themeColor="text1"/>
                                <w:sz w:val="20"/>
                                <w:szCs w:val="20"/>
                              </w:rPr>
                              <w:t xml:space="preserve">Mel Barrett, Chief Executive </w:t>
                            </w:r>
                          </w:p>
                          <w:p w14:paraId="72598D46" w14:textId="3582812C" w:rsidR="00073A9D" w:rsidRPr="001A76C1" w:rsidRDefault="00A06F67"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w:t>
                            </w:r>
                            <w:r w:rsidR="004460D0" w:rsidRPr="001A76C1">
                              <w:rPr>
                                <w:rFonts w:ascii="Arial" w:hAnsi="Arial" w:cs="Arial"/>
                                <w:color w:val="000000" w:themeColor="text1"/>
                                <w:kern w:val="0"/>
                                <w:sz w:val="20"/>
                                <w:szCs w:val="20"/>
                                <w:lang w:eastAsia="en-GB"/>
                                <w14:ligatures w14:val="none"/>
                              </w:rPr>
                              <w:t>I</w:t>
                            </w:r>
                            <w:r w:rsidR="00102434" w:rsidRPr="001A76C1">
                              <w:rPr>
                                <w:rFonts w:ascii="Arial" w:hAnsi="Arial" w:cs="Arial"/>
                                <w:color w:val="000000" w:themeColor="text1"/>
                                <w:kern w:val="0"/>
                                <w:sz w:val="20"/>
                                <w:szCs w:val="20"/>
                                <w:lang w:eastAsia="en-GB"/>
                                <w14:ligatures w14:val="none"/>
                              </w:rPr>
                              <w:t>’</w:t>
                            </w:r>
                            <w:r w:rsidR="004460D0" w:rsidRPr="001A76C1">
                              <w:rPr>
                                <w:rFonts w:ascii="Arial" w:hAnsi="Arial" w:cs="Arial"/>
                                <w:color w:val="000000" w:themeColor="text1"/>
                                <w:kern w:val="0"/>
                                <w:sz w:val="20"/>
                                <w:szCs w:val="20"/>
                                <w:lang w:eastAsia="en-GB"/>
                                <w14:ligatures w14:val="none"/>
                              </w:rPr>
                              <w:t xml:space="preserve">m proud of the </w:t>
                            </w:r>
                            <w:r w:rsidRPr="001A76C1">
                              <w:rPr>
                                <w:rFonts w:ascii="Arial" w:hAnsi="Arial" w:cs="Arial"/>
                                <w:color w:val="000000" w:themeColor="text1"/>
                                <w:kern w:val="0"/>
                                <w:sz w:val="20"/>
                                <w:szCs w:val="20"/>
                                <w:lang w:eastAsia="en-GB"/>
                                <w14:ligatures w14:val="none"/>
                              </w:rPr>
                              <w:t>record</w:t>
                            </w:r>
                            <w:r w:rsidR="00BF480F">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breaking number of </w:t>
                            </w:r>
                            <w:r w:rsidR="00656287" w:rsidRPr="001A76C1">
                              <w:rPr>
                                <w:rFonts w:ascii="Arial" w:hAnsi="Arial" w:cs="Arial"/>
                                <w:color w:val="000000" w:themeColor="text1"/>
                                <w:kern w:val="0"/>
                                <w:sz w:val="20"/>
                                <w:szCs w:val="20"/>
                                <w:lang w:eastAsia="en-GB"/>
                                <w14:ligatures w14:val="none"/>
                              </w:rPr>
                              <w:t xml:space="preserve">affordable </w:t>
                            </w:r>
                            <w:r w:rsidR="002715CB" w:rsidRPr="001A76C1">
                              <w:rPr>
                                <w:rFonts w:ascii="Arial" w:hAnsi="Arial" w:cs="Arial"/>
                                <w:color w:val="000000" w:themeColor="text1"/>
                                <w:kern w:val="0"/>
                                <w:sz w:val="20"/>
                                <w:szCs w:val="20"/>
                                <w:lang w:eastAsia="en-GB"/>
                                <w14:ligatures w14:val="none"/>
                              </w:rPr>
                              <w:t>homes</w:t>
                            </w:r>
                            <w:r w:rsidR="00CE0E48" w:rsidRPr="001A76C1">
                              <w:rPr>
                                <w:rFonts w:ascii="Arial" w:hAnsi="Arial" w:cs="Arial"/>
                                <w:color w:val="000000" w:themeColor="text1"/>
                                <w:kern w:val="0"/>
                                <w:sz w:val="20"/>
                                <w:szCs w:val="20"/>
                                <w:lang w:eastAsia="en-GB"/>
                                <w14:ligatures w14:val="none"/>
                              </w:rPr>
                              <w:t xml:space="preserve"> we have</w:t>
                            </w:r>
                            <w:r w:rsidR="002715CB" w:rsidRPr="001A76C1">
                              <w:rPr>
                                <w:rFonts w:ascii="Arial" w:hAnsi="Arial" w:cs="Arial"/>
                                <w:color w:val="000000" w:themeColor="text1"/>
                                <w:kern w:val="0"/>
                                <w:sz w:val="20"/>
                                <w:szCs w:val="20"/>
                                <w:lang w:eastAsia="en-GB"/>
                                <w14:ligatures w14:val="none"/>
                              </w:rPr>
                              <w:t xml:space="preserve"> </w:t>
                            </w:r>
                            <w:r w:rsidR="00656287" w:rsidRPr="001A76C1">
                              <w:rPr>
                                <w:rFonts w:ascii="Arial" w:hAnsi="Arial" w:cs="Arial"/>
                                <w:color w:val="000000" w:themeColor="text1"/>
                                <w:kern w:val="0"/>
                                <w:sz w:val="20"/>
                                <w:szCs w:val="20"/>
                                <w:lang w:eastAsia="en-GB"/>
                                <w14:ligatures w14:val="none"/>
                              </w:rPr>
                              <w:t>built</w:t>
                            </w:r>
                            <w:r w:rsidR="00BA5773" w:rsidRPr="001A76C1">
                              <w:rPr>
                                <w:rFonts w:ascii="Arial" w:hAnsi="Arial" w:cs="Arial"/>
                                <w:color w:val="000000" w:themeColor="text1"/>
                                <w:kern w:val="0"/>
                                <w:sz w:val="20"/>
                                <w:szCs w:val="20"/>
                                <w:lang w:eastAsia="en-GB"/>
                                <w14:ligatures w14:val="none"/>
                              </w:rPr>
                              <w:t xml:space="preserve"> this year</w:t>
                            </w:r>
                            <w:r w:rsidR="00102434" w:rsidRPr="001A76C1">
                              <w:rPr>
                                <w:rFonts w:ascii="Arial" w:hAnsi="Arial" w:cs="Arial"/>
                                <w:color w:val="000000" w:themeColor="text1"/>
                                <w:kern w:val="0"/>
                                <w:sz w:val="20"/>
                                <w:szCs w:val="20"/>
                                <w:lang w:eastAsia="en-GB"/>
                                <w14:ligatures w14:val="none"/>
                              </w:rPr>
                              <w:t xml:space="preserve">. These new </w:t>
                            </w:r>
                            <w:r w:rsidR="003A5A85" w:rsidRPr="001A76C1">
                              <w:rPr>
                                <w:rFonts w:ascii="Arial" w:hAnsi="Arial" w:cs="Arial"/>
                                <w:color w:val="000000" w:themeColor="text1"/>
                                <w:kern w:val="0"/>
                                <w:sz w:val="20"/>
                                <w:szCs w:val="20"/>
                                <w:lang w:eastAsia="en-GB"/>
                                <w14:ligatures w14:val="none"/>
                              </w:rPr>
                              <w:t xml:space="preserve">homes </w:t>
                            </w:r>
                            <w:r w:rsidR="000F2BCF" w:rsidRPr="001A76C1">
                              <w:rPr>
                                <w:rFonts w:ascii="Arial" w:hAnsi="Arial" w:cs="Arial"/>
                                <w:color w:val="000000" w:themeColor="text1"/>
                                <w:kern w:val="0"/>
                                <w:sz w:val="20"/>
                                <w:szCs w:val="20"/>
                                <w:lang w:eastAsia="en-GB"/>
                                <w14:ligatures w14:val="none"/>
                              </w:rPr>
                              <w:t xml:space="preserve">have </w:t>
                            </w:r>
                            <w:r w:rsidR="00102434" w:rsidRPr="001A76C1">
                              <w:rPr>
                                <w:rFonts w:ascii="Arial" w:hAnsi="Arial" w:cs="Arial"/>
                                <w:color w:val="000000" w:themeColor="text1"/>
                                <w:kern w:val="0"/>
                                <w:sz w:val="20"/>
                                <w:szCs w:val="20"/>
                                <w:lang w:eastAsia="en-GB"/>
                                <w14:ligatures w14:val="none"/>
                              </w:rPr>
                              <w:t xml:space="preserve">a </w:t>
                            </w:r>
                            <w:r w:rsidR="00E721E2" w:rsidRPr="001A76C1">
                              <w:rPr>
                                <w:rFonts w:ascii="Arial" w:hAnsi="Arial" w:cs="Arial"/>
                                <w:color w:val="000000" w:themeColor="text1"/>
                                <w:kern w:val="0"/>
                                <w:sz w:val="20"/>
                                <w:szCs w:val="20"/>
                                <w:lang w:eastAsia="en-GB"/>
                                <w14:ligatures w14:val="none"/>
                              </w:rPr>
                              <w:t xml:space="preserve">significant </w:t>
                            </w:r>
                            <w:r w:rsidR="00102434" w:rsidRPr="001A76C1">
                              <w:rPr>
                                <w:rFonts w:ascii="Arial" w:hAnsi="Arial" w:cs="Arial"/>
                                <w:color w:val="000000" w:themeColor="text1"/>
                                <w:kern w:val="0"/>
                                <w:sz w:val="20"/>
                                <w:szCs w:val="20"/>
                                <w:lang w:eastAsia="en-GB"/>
                                <w14:ligatures w14:val="none"/>
                              </w:rPr>
                              <w:t xml:space="preserve">positive </w:t>
                            </w:r>
                            <w:r w:rsidR="00E721E2" w:rsidRPr="001A76C1">
                              <w:rPr>
                                <w:rFonts w:ascii="Arial" w:hAnsi="Arial" w:cs="Arial"/>
                                <w:color w:val="000000" w:themeColor="text1"/>
                                <w:kern w:val="0"/>
                                <w:sz w:val="20"/>
                                <w:szCs w:val="20"/>
                                <w:lang w:eastAsia="en-GB"/>
                                <w14:ligatures w14:val="none"/>
                              </w:rPr>
                              <w:t>impact</w:t>
                            </w:r>
                            <w:r w:rsidR="003F0F50" w:rsidRPr="001A76C1">
                              <w:rPr>
                                <w:rFonts w:ascii="Arial" w:hAnsi="Arial" w:cs="Arial"/>
                                <w:color w:val="000000" w:themeColor="text1"/>
                                <w:kern w:val="0"/>
                                <w:sz w:val="20"/>
                                <w:szCs w:val="20"/>
                                <w:lang w:eastAsia="en-GB"/>
                                <w14:ligatures w14:val="none"/>
                              </w:rPr>
                              <w:t xml:space="preserve">, allowing </w:t>
                            </w:r>
                            <w:r w:rsidR="00656287" w:rsidRPr="001A76C1">
                              <w:rPr>
                                <w:rFonts w:ascii="Arial" w:hAnsi="Arial" w:cs="Arial"/>
                                <w:color w:val="000000" w:themeColor="text1"/>
                                <w:kern w:val="0"/>
                                <w:sz w:val="20"/>
                                <w:szCs w:val="20"/>
                                <w:lang w:eastAsia="en-GB"/>
                                <w14:ligatures w14:val="none"/>
                              </w:rPr>
                              <w:t>hundreds</w:t>
                            </w:r>
                            <w:r w:rsidR="00951D1E" w:rsidRPr="001A76C1">
                              <w:rPr>
                                <w:rFonts w:ascii="Arial" w:hAnsi="Arial" w:cs="Arial"/>
                                <w:color w:val="000000" w:themeColor="text1"/>
                                <w:kern w:val="0"/>
                                <w:sz w:val="20"/>
                                <w:szCs w:val="20"/>
                                <w:lang w:eastAsia="en-GB"/>
                                <w14:ligatures w14:val="none"/>
                              </w:rPr>
                              <w:t xml:space="preserve"> of people </w:t>
                            </w:r>
                            <w:r w:rsidR="00183007" w:rsidRPr="001A76C1">
                              <w:rPr>
                                <w:rFonts w:ascii="Arial" w:hAnsi="Arial" w:cs="Arial"/>
                                <w:color w:val="000000" w:themeColor="text1"/>
                                <w:kern w:val="0"/>
                                <w:sz w:val="20"/>
                                <w:szCs w:val="20"/>
                                <w:lang w:eastAsia="en-GB"/>
                                <w14:ligatures w14:val="none"/>
                              </w:rPr>
                              <w:t xml:space="preserve">to </w:t>
                            </w:r>
                            <w:r w:rsidR="00F76175" w:rsidRPr="001A76C1">
                              <w:rPr>
                                <w:rFonts w:ascii="Arial" w:hAnsi="Arial" w:cs="Arial"/>
                                <w:color w:val="000000" w:themeColor="text1"/>
                                <w:kern w:val="0"/>
                                <w:sz w:val="20"/>
                                <w:szCs w:val="20"/>
                                <w:lang w:eastAsia="en-GB"/>
                                <w14:ligatures w14:val="none"/>
                              </w:rPr>
                              <w:t>com</w:t>
                            </w:r>
                            <w:r w:rsidR="00183007" w:rsidRPr="001A76C1">
                              <w:rPr>
                                <w:rFonts w:ascii="Arial" w:hAnsi="Arial" w:cs="Arial"/>
                                <w:color w:val="000000" w:themeColor="text1"/>
                                <w:kern w:val="0"/>
                                <w:sz w:val="20"/>
                                <w:szCs w:val="20"/>
                                <w:lang w:eastAsia="en-GB"/>
                                <w14:ligatures w14:val="none"/>
                              </w:rPr>
                              <w:t>e</w:t>
                            </w:r>
                            <w:r w:rsidR="00F76175" w:rsidRPr="001A76C1">
                              <w:rPr>
                                <w:rFonts w:ascii="Arial" w:hAnsi="Arial" w:cs="Arial"/>
                                <w:color w:val="000000" w:themeColor="text1"/>
                                <w:kern w:val="0"/>
                                <w:sz w:val="20"/>
                                <w:szCs w:val="20"/>
                                <w:lang w:eastAsia="en-GB"/>
                                <w14:ligatures w14:val="none"/>
                              </w:rPr>
                              <w:t xml:space="preserve"> off </w:t>
                            </w:r>
                            <w:r w:rsidR="00CE0E48" w:rsidRPr="001A76C1">
                              <w:rPr>
                                <w:rFonts w:ascii="Arial" w:hAnsi="Arial" w:cs="Arial"/>
                                <w:color w:val="000000" w:themeColor="text1"/>
                                <w:kern w:val="0"/>
                                <w:sz w:val="20"/>
                                <w:szCs w:val="20"/>
                                <w:lang w:eastAsia="en-GB"/>
                                <w14:ligatures w14:val="none"/>
                              </w:rPr>
                              <w:t xml:space="preserve">housing </w:t>
                            </w:r>
                            <w:r w:rsidR="00F76175" w:rsidRPr="001A76C1">
                              <w:rPr>
                                <w:rFonts w:ascii="Arial" w:hAnsi="Arial" w:cs="Arial"/>
                                <w:color w:val="000000" w:themeColor="text1"/>
                                <w:kern w:val="0"/>
                                <w:sz w:val="20"/>
                                <w:szCs w:val="20"/>
                                <w:lang w:eastAsia="en-GB"/>
                                <w14:ligatures w14:val="none"/>
                              </w:rPr>
                              <w:t>waiting lists and</w:t>
                            </w:r>
                            <w:r w:rsidR="00E02CA0" w:rsidRPr="001A76C1">
                              <w:rPr>
                                <w:rFonts w:ascii="Arial" w:hAnsi="Arial" w:cs="Arial"/>
                                <w:color w:val="000000" w:themeColor="text1"/>
                                <w:kern w:val="0"/>
                                <w:sz w:val="20"/>
                                <w:szCs w:val="20"/>
                                <w:lang w:eastAsia="en-GB"/>
                                <w14:ligatures w14:val="none"/>
                              </w:rPr>
                              <w:t xml:space="preserve"> </w:t>
                            </w:r>
                            <w:r w:rsidR="00F579DF" w:rsidRPr="001A76C1">
                              <w:rPr>
                                <w:rFonts w:ascii="Arial" w:hAnsi="Arial" w:cs="Arial"/>
                                <w:color w:val="000000" w:themeColor="text1"/>
                                <w:kern w:val="0"/>
                                <w:sz w:val="20"/>
                                <w:szCs w:val="20"/>
                                <w:lang w:eastAsia="en-GB"/>
                                <w14:ligatures w14:val="none"/>
                              </w:rPr>
                              <w:t>benefit</w:t>
                            </w:r>
                            <w:r w:rsidR="00991FDF" w:rsidRPr="001A76C1">
                              <w:rPr>
                                <w:rFonts w:ascii="Arial" w:hAnsi="Arial" w:cs="Arial"/>
                                <w:color w:val="000000" w:themeColor="text1"/>
                                <w:kern w:val="0"/>
                                <w:sz w:val="20"/>
                                <w:szCs w:val="20"/>
                                <w:lang w:eastAsia="en-GB"/>
                                <w14:ligatures w14:val="none"/>
                              </w:rPr>
                              <w:t xml:space="preserve"> from</w:t>
                            </w:r>
                            <w:r w:rsidR="00E02CA0" w:rsidRPr="001A76C1">
                              <w:rPr>
                                <w:rFonts w:ascii="Arial" w:hAnsi="Arial" w:cs="Arial"/>
                                <w:color w:val="000000" w:themeColor="text1"/>
                                <w:kern w:val="0"/>
                                <w:sz w:val="20"/>
                                <w:szCs w:val="20"/>
                                <w:lang w:eastAsia="en-GB"/>
                                <w14:ligatures w14:val="none"/>
                              </w:rPr>
                              <w:t xml:space="preserve"> the</w:t>
                            </w:r>
                            <w:r w:rsidR="00E86949" w:rsidRPr="001A76C1">
                              <w:rPr>
                                <w:rFonts w:ascii="Arial" w:hAnsi="Arial" w:cs="Arial"/>
                                <w:color w:val="000000" w:themeColor="text1"/>
                                <w:kern w:val="0"/>
                                <w:sz w:val="20"/>
                                <w:szCs w:val="20"/>
                                <w:lang w:eastAsia="en-GB"/>
                                <w14:ligatures w14:val="none"/>
                              </w:rPr>
                              <w:t xml:space="preserve"> foundation of a</w:t>
                            </w:r>
                            <w:r w:rsidR="00991FDF" w:rsidRPr="001A76C1">
                              <w:rPr>
                                <w:rFonts w:ascii="Arial" w:hAnsi="Arial" w:cs="Arial"/>
                                <w:color w:val="000000" w:themeColor="text1"/>
                                <w:kern w:val="0"/>
                                <w:sz w:val="20"/>
                                <w:szCs w:val="20"/>
                                <w:lang w:eastAsia="en-GB"/>
                                <w14:ligatures w14:val="none"/>
                              </w:rPr>
                              <w:t>n</w:t>
                            </w:r>
                            <w:r w:rsidR="00E86949" w:rsidRPr="001A76C1">
                              <w:rPr>
                                <w:rFonts w:ascii="Arial" w:hAnsi="Arial" w:cs="Arial"/>
                                <w:color w:val="000000" w:themeColor="text1"/>
                                <w:kern w:val="0"/>
                                <w:sz w:val="20"/>
                                <w:szCs w:val="20"/>
                                <w:lang w:eastAsia="en-GB"/>
                                <w14:ligatures w14:val="none"/>
                              </w:rPr>
                              <w:t xml:space="preserve"> affordable, safe and warm home</w:t>
                            </w:r>
                            <w:r w:rsidR="00073A9D" w:rsidRPr="001A76C1">
                              <w:rPr>
                                <w:rFonts w:ascii="Arial" w:hAnsi="Arial" w:cs="Arial"/>
                                <w:color w:val="000000" w:themeColor="text1"/>
                                <w:kern w:val="0"/>
                                <w:sz w:val="20"/>
                                <w:szCs w:val="20"/>
                                <w:lang w:eastAsia="en-GB"/>
                                <w14:ligatures w14:val="none"/>
                              </w:rPr>
                              <w:t>.</w:t>
                            </w:r>
                          </w:p>
                          <w:p w14:paraId="5C880F6B" w14:textId="54CB3FAC" w:rsidR="00ED573C" w:rsidRPr="001A76C1" w:rsidRDefault="00073A9D"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Thanks to our </w:t>
                            </w:r>
                            <w:r w:rsidR="00B409EA" w:rsidRPr="001A76C1">
                              <w:rPr>
                                <w:rFonts w:ascii="Arial" w:hAnsi="Arial" w:cs="Arial"/>
                                <w:color w:val="000000" w:themeColor="text1"/>
                                <w:kern w:val="0"/>
                                <w:sz w:val="20"/>
                                <w:szCs w:val="20"/>
                                <w:lang w:eastAsia="en-GB"/>
                                <w14:ligatures w14:val="none"/>
                              </w:rPr>
                              <w:t xml:space="preserve">strong </w:t>
                            </w:r>
                            <w:r w:rsidR="00951D1E" w:rsidRPr="001A76C1">
                              <w:rPr>
                                <w:rFonts w:ascii="Arial" w:hAnsi="Arial" w:cs="Arial"/>
                                <w:color w:val="000000" w:themeColor="text1"/>
                                <w:kern w:val="0"/>
                                <w:sz w:val="20"/>
                                <w:szCs w:val="20"/>
                                <w:lang w:eastAsia="en-GB"/>
                                <w14:ligatures w14:val="none"/>
                              </w:rPr>
                              <w:t xml:space="preserve">financial </w:t>
                            </w:r>
                            <w:r w:rsidR="00B409EA" w:rsidRPr="001A76C1">
                              <w:rPr>
                                <w:rFonts w:ascii="Arial" w:hAnsi="Arial" w:cs="Arial"/>
                                <w:color w:val="000000" w:themeColor="text1"/>
                                <w:kern w:val="0"/>
                                <w:sz w:val="20"/>
                                <w:szCs w:val="20"/>
                                <w:lang w:eastAsia="en-GB"/>
                                <w14:ligatures w14:val="none"/>
                              </w:rPr>
                              <w:t>position we can maintain th</w:t>
                            </w:r>
                            <w:r w:rsidR="003060F2" w:rsidRPr="001A76C1">
                              <w:rPr>
                                <w:rFonts w:ascii="Arial" w:hAnsi="Arial" w:cs="Arial"/>
                                <w:color w:val="000000" w:themeColor="text1"/>
                                <w:kern w:val="0"/>
                                <w:sz w:val="20"/>
                                <w:szCs w:val="20"/>
                                <w:lang w:eastAsia="en-GB"/>
                                <w14:ligatures w14:val="none"/>
                              </w:rPr>
                              <w:t>is</w:t>
                            </w:r>
                            <w:r w:rsidR="00B409EA" w:rsidRPr="001A76C1">
                              <w:rPr>
                                <w:rFonts w:ascii="Arial" w:hAnsi="Arial" w:cs="Arial"/>
                                <w:color w:val="000000" w:themeColor="text1"/>
                                <w:kern w:val="0"/>
                                <w:sz w:val="20"/>
                                <w:szCs w:val="20"/>
                                <w:lang w:eastAsia="en-GB"/>
                                <w14:ligatures w14:val="none"/>
                              </w:rPr>
                              <w:t xml:space="preserve"> momentum in the years ahead and </w:t>
                            </w:r>
                            <w:r w:rsidR="00023CAC" w:rsidRPr="001A76C1">
                              <w:rPr>
                                <w:rFonts w:ascii="Arial" w:hAnsi="Arial" w:cs="Arial"/>
                                <w:color w:val="000000" w:themeColor="text1"/>
                                <w:kern w:val="0"/>
                                <w:sz w:val="20"/>
                                <w:szCs w:val="20"/>
                                <w:lang w:eastAsia="en-GB"/>
                                <w14:ligatures w14:val="none"/>
                              </w:rPr>
                              <w:t>we are targeting 6</w:t>
                            </w:r>
                            <w:r w:rsidR="007B2896">
                              <w:rPr>
                                <w:rFonts w:ascii="Arial" w:hAnsi="Arial" w:cs="Arial"/>
                                <w:color w:val="000000" w:themeColor="text1"/>
                                <w:kern w:val="0"/>
                                <w:sz w:val="20"/>
                                <w:szCs w:val="20"/>
                                <w:lang w:eastAsia="en-GB"/>
                                <w14:ligatures w14:val="none"/>
                              </w:rPr>
                              <w:t>,</w:t>
                            </w:r>
                            <w:r w:rsidR="00023CAC" w:rsidRPr="001A76C1">
                              <w:rPr>
                                <w:rFonts w:ascii="Arial" w:hAnsi="Arial" w:cs="Arial"/>
                                <w:color w:val="000000" w:themeColor="text1"/>
                                <w:kern w:val="0"/>
                                <w:sz w:val="20"/>
                                <w:szCs w:val="20"/>
                                <w:lang w:eastAsia="en-GB"/>
                                <w14:ligatures w14:val="none"/>
                              </w:rPr>
                              <w:t xml:space="preserve">000 new affordable homes in the </w:t>
                            </w:r>
                            <w:r w:rsidR="00ED573C" w:rsidRPr="001A76C1">
                              <w:rPr>
                                <w:rFonts w:ascii="Arial" w:hAnsi="Arial" w:cs="Arial"/>
                                <w:color w:val="000000" w:themeColor="text1"/>
                                <w:kern w:val="0"/>
                                <w:sz w:val="20"/>
                                <w:szCs w:val="20"/>
                                <w:lang w:eastAsia="en-GB"/>
                                <w14:ligatures w14:val="none"/>
                              </w:rPr>
                              <w:t>next four years.</w:t>
                            </w:r>
                            <w:r w:rsidR="00811238" w:rsidRPr="001A76C1">
                              <w:rPr>
                                <w:rFonts w:ascii="Arial" w:hAnsi="Arial" w:cs="Arial"/>
                                <w:color w:val="000000" w:themeColor="text1"/>
                                <w:kern w:val="0"/>
                                <w:sz w:val="20"/>
                                <w:szCs w:val="20"/>
                                <w:lang w:eastAsia="en-GB"/>
                                <w14:ligatures w14:val="none"/>
                              </w:rPr>
                              <w:t xml:space="preserve"> With </w:t>
                            </w:r>
                            <w:r w:rsidR="00CB5444" w:rsidRPr="001A76C1">
                              <w:rPr>
                                <w:rFonts w:ascii="Arial" w:hAnsi="Arial" w:cs="Arial"/>
                                <w:color w:val="000000" w:themeColor="text1"/>
                                <w:kern w:val="0"/>
                                <w:sz w:val="20"/>
                                <w:szCs w:val="20"/>
                                <w:lang w:eastAsia="en-GB"/>
                                <w14:ligatures w14:val="none"/>
                              </w:rPr>
                              <w:t>support from the Social and Affordable Homes Programme and Government backed low interest loans</w:t>
                            </w:r>
                            <w:r w:rsidR="000B7148" w:rsidRPr="001A76C1">
                              <w:rPr>
                                <w:rFonts w:ascii="Arial" w:hAnsi="Arial" w:cs="Arial"/>
                                <w:color w:val="000000" w:themeColor="text1"/>
                                <w:kern w:val="0"/>
                                <w:sz w:val="20"/>
                                <w:szCs w:val="20"/>
                                <w:lang w:eastAsia="en-GB"/>
                                <w14:ligatures w14:val="none"/>
                              </w:rPr>
                              <w:t xml:space="preserve"> we are </w:t>
                            </w:r>
                            <w:r w:rsidR="00EB6E4A" w:rsidRPr="001A76C1">
                              <w:rPr>
                                <w:rFonts w:ascii="Arial" w:hAnsi="Arial" w:cs="Arial"/>
                                <w:color w:val="000000" w:themeColor="text1"/>
                                <w:kern w:val="0"/>
                                <w:sz w:val="20"/>
                                <w:szCs w:val="20"/>
                                <w:lang w:eastAsia="en-GB"/>
                                <w14:ligatures w14:val="none"/>
                              </w:rPr>
                              <w:t xml:space="preserve">determined to do everything we can to tackle the housing crisis. </w:t>
                            </w:r>
                            <w:r w:rsidR="000B7148" w:rsidRPr="001A76C1">
                              <w:rPr>
                                <w:rFonts w:ascii="Arial" w:hAnsi="Arial" w:cs="Arial"/>
                                <w:color w:val="000000" w:themeColor="text1"/>
                                <w:kern w:val="0"/>
                                <w:sz w:val="20"/>
                                <w:szCs w:val="20"/>
                                <w:lang w:eastAsia="en-GB"/>
                                <w14:ligatures w14:val="none"/>
                              </w:rPr>
                              <w:t xml:space="preserve"> </w:t>
                            </w:r>
                            <w:r w:rsidR="00CB5444" w:rsidRPr="001A76C1">
                              <w:rPr>
                                <w:rFonts w:ascii="Arial" w:hAnsi="Arial" w:cs="Arial"/>
                                <w:color w:val="000000" w:themeColor="text1"/>
                                <w:kern w:val="0"/>
                                <w:sz w:val="20"/>
                                <w:szCs w:val="20"/>
                                <w:lang w:eastAsia="en-GB"/>
                                <w14:ligatures w14:val="none"/>
                              </w:rPr>
                              <w:t xml:space="preserve"> </w:t>
                            </w:r>
                          </w:p>
                          <w:p w14:paraId="5B1893B1" w14:textId="1D6F5D74" w:rsidR="00B55CFE" w:rsidRPr="001A76C1" w:rsidRDefault="00CA4EC1"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We are also </w:t>
                            </w:r>
                            <w:r w:rsidR="00673A99" w:rsidRPr="001A76C1">
                              <w:rPr>
                                <w:rFonts w:ascii="Arial" w:hAnsi="Arial" w:cs="Arial"/>
                                <w:color w:val="000000" w:themeColor="text1"/>
                                <w:kern w:val="0"/>
                                <w:sz w:val="20"/>
                                <w:szCs w:val="20"/>
                                <w:lang w:eastAsia="en-GB"/>
                                <w14:ligatures w14:val="none"/>
                              </w:rPr>
                              <w:t>invest</w:t>
                            </w:r>
                            <w:r w:rsidR="008855CA" w:rsidRPr="001A76C1">
                              <w:rPr>
                                <w:rFonts w:ascii="Arial" w:hAnsi="Arial" w:cs="Arial"/>
                                <w:color w:val="000000" w:themeColor="text1"/>
                                <w:kern w:val="0"/>
                                <w:sz w:val="20"/>
                                <w:szCs w:val="20"/>
                                <w:lang w:eastAsia="en-GB"/>
                                <w14:ligatures w14:val="none"/>
                              </w:rPr>
                              <w:t xml:space="preserve">ing more </w:t>
                            </w:r>
                            <w:r w:rsidR="00673A99" w:rsidRPr="001A76C1">
                              <w:rPr>
                                <w:rFonts w:ascii="Arial" w:hAnsi="Arial" w:cs="Arial"/>
                                <w:color w:val="000000" w:themeColor="text1"/>
                                <w:kern w:val="0"/>
                                <w:sz w:val="20"/>
                                <w:szCs w:val="20"/>
                                <w:lang w:eastAsia="en-GB"/>
                                <w14:ligatures w14:val="none"/>
                              </w:rPr>
                              <w:t>in our existing homes</w:t>
                            </w:r>
                            <w:r w:rsidR="0007625E" w:rsidRPr="001A76C1">
                              <w:rPr>
                                <w:rFonts w:ascii="Arial" w:hAnsi="Arial" w:cs="Arial"/>
                                <w:color w:val="000000" w:themeColor="text1"/>
                                <w:kern w:val="0"/>
                                <w:sz w:val="20"/>
                                <w:szCs w:val="20"/>
                                <w:lang w:eastAsia="en-GB"/>
                                <w14:ligatures w14:val="none"/>
                              </w:rPr>
                              <w:t xml:space="preserve"> </w:t>
                            </w:r>
                            <w:r w:rsidR="002135F5" w:rsidRPr="001A76C1">
                              <w:rPr>
                                <w:rFonts w:ascii="Arial" w:hAnsi="Arial" w:cs="Arial"/>
                                <w:color w:val="000000" w:themeColor="text1"/>
                                <w:kern w:val="0"/>
                                <w:sz w:val="20"/>
                                <w:szCs w:val="20"/>
                                <w:lang w:eastAsia="en-GB"/>
                                <w14:ligatures w14:val="none"/>
                              </w:rPr>
                              <w:t>and the quality of customer</w:t>
                            </w:r>
                            <w:r w:rsidR="00A00F5E" w:rsidRPr="001A76C1">
                              <w:rPr>
                                <w:rFonts w:ascii="Arial" w:hAnsi="Arial" w:cs="Arial"/>
                                <w:color w:val="000000" w:themeColor="text1"/>
                                <w:kern w:val="0"/>
                                <w:sz w:val="20"/>
                                <w:szCs w:val="20"/>
                                <w:lang w:eastAsia="en-GB"/>
                                <w14:ligatures w14:val="none"/>
                              </w:rPr>
                              <w:t xml:space="preserve"> </w:t>
                            </w:r>
                            <w:r w:rsidR="002135F5" w:rsidRPr="001A76C1">
                              <w:rPr>
                                <w:rFonts w:ascii="Arial" w:hAnsi="Arial" w:cs="Arial"/>
                                <w:color w:val="000000" w:themeColor="text1"/>
                                <w:kern w:val="0"/>
                                <w:sz w:val="20"/>
                                <w:szCs w:val="20"/>
                                <w:lang w:eastAsia="en-GB"/>
                                <w14:ligatures w14:val="none"/>
                              </w:rPr>
                              <w:t>s</w:t>
                            </w:r>
                            <w:r w:rsidR="00A00F5E" w:rsidRPr="001A76C1">
                              <w:rPr>
                                <w:rFonts w:ascii="Arial" w:hAnsi="Arial" w:cs="Arial"/>
                                <w:color w:val="000000" w:themeColor="text1"/>
                                <w:kern w:val="0"/>
                                <w:sz w:val="20"/>
                                <w:szCs w:val="20"/>
                                <w:lang w:eastAsia="en-GB"/>
                                <w14:ligatures w14:val="none"/>
                              </w:rPr>
                              <w:t>ervice</w:t>
                            </w:r>
                            <w:r w:rsidR="00684700" w:rsidRPr="001A76C1">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 </w:t>
                            </w:r>
                            <w:r w:rsidR="000B4FA4" w:rsidRPr="001A76C1">
                              <w:rPr>
                                <w:rFonts w:ascii="Arial" w:hAnsi="Arial" w:cs="Arial"/>
                                <w:color w:val="000000" w:themeColor="text1"/>
                                <w:kern w:val="0"/>
                                <w:sz w:val="20"/>
                                <w:szCs w:val="20"/>
                                <w:lang w:eastAsia="en-GB"/>
                                <w14:ligatures w14:val="none"/>
                              </w:rPr>
                              <w:t>whilst maintaining our strong financial fundamentals</w:t>
                            </w:r>
                            <w:r w:rsidR="002135F5" w:rsidRPr="001A76C1">
                              <w:rPr>
                                <w:rFonts w:ascii="Arial" w:hAnsi="Arial" w:cs="Arial"/>
                                <w:color w:val="000000" w:themeColor="text1"/>
                                <w:kern w:val="0"/>
                                <w:sz w:val="20"/>
                                <w:szCs w:val="20"/>
                                <w:lang w:eastAsia="en-GB"/>
                                <w14:ligatures w14:val="none"/>
                              </w:rPr>
                              <w:t xml:space="preserve">. </w:t>
                            </w:r>
                            <w:r w:rsidR="00B55CFE" w:rsidRPr="001A76C1">
                              <w:rPr>
                                <w:rFonts w:ascii="Arial" w:hAnsi="Arial" w:cs="Arial"/>
                                <w:color w:val="000000" w:themeColor="text1"/>
                                <w:kern w:val="0"/>
                                <w:sz w:val="20"/>
                                <w:szCs w:val="20"/>
                                <w:lang w:eastAsia="en-GB"/>
                                <w14:ligatures w14:val="none"/>
                              </w:rPr>
                              <w:t>Over the past year we increased investment in our homes to £</w:t>
                            </w:r>
                            <w:r w:rsidR="007B2896">
                              <w:rPr>
                                <w:rFonts w:ascii="Arial" w:hAnsi="Arial" w:cs="Arial"/>
                                <w:color w:val="000000" w:themeColor="text1"/>
                                <w:kern w:val="0"/>
                                <w:sz w:val="20"/>
                                <w:szCs w:val="20"/>
                                <w:lang w:eastAsia="en-GB"/>
                                <w14:ligatures w14:val="none"/>
                              </w:rPr>
                              <w:t>185</w:t>
                            </w:r>
                            <w:r w:rsidR="00B55CFE" w:rsidRPr="001A76C1">
                              <w:rPr>
                                <w:rFonts w:ascii="Arial" w:hAnsi="Arial" w:cs="Arial"/>
                                <w:color w:val="000000" w:themeColor="text1"/>
                                <w:kern w:val="0"/>
                                <w:sz w:val="20"/>
                                <w:szCs w:val="20"/>
                                <w:lang w:eastAsia="en-GB"/>
                                <w14:ligatures w14:val="none"/>
                              </w:rPr>
                              <w:t>m from £</w:t>
                            </w:r>
                            <w:r w:rsidR="007B2896">
                              <w:rPr>
                                <w:rFonts w:ascii="Arial" w:hAnsi="Arial" w:cs="Arial"/>
                                <w:color w:val="000000" w:themeColor="text1"/>
                                <w:kern w:val="0"/>
                                <w:sz w:val="20"/>
                                <w:szCs w:val="20"/>
                                <w:lang w:eastAsia="en-GB"/>
                                <w14:ligatures w14:val="none"/>
                              </w:rPr>
                              <w:t>165</w:t>
                            </w:r>
                            <w:r w:rsidR="00B55CFE" w:rsidRPr="001A76C1">
                              <w:rPr>
                                <w:rFonts w:ascii="Arial" w:hAnsi="Arial" w:cs="Arial"/>
                                <w:color w:val="000000" w:themeColor="text1"/>
                                <w:kern w:val="0"/>
                                <w:sz w:val="20"/>
                                <w:szCs w:val="20"/>
                                <w:lang w:eastAsia="en-GB"/>
                                <w14:ligatures w14:val="none"/>
                              </w:rPr>
                              <w:t xml:space="preserve">m a year ago </w:t>
                            </w:r>
                            <w:r w:rsidR="009516EC" w:rsidRPr="001A76C1">
                              <w:rPr>
                                <w:rFonts w:ascii="Arial" w:hAnsi="Arial" w:cs="Arial"/>
                                <w:color w:val="000000" w:themeColor="text1"/>
                                <w:kern w:val="0"/>
                                <w:sz w:val="20"/>
                                <w:szCs w:val="20"/>
                                <w:lang w:eastAsia="en-GB"/>
                                <w14:ligatures w14:val="none"/>
                              </w:rPr>
                              <w:t>to deliver homes our residents are proud to live in.</w:t>
                            </w:r>
                          </w:p>
                          <w:p w14:paraId="3DDCA3DA" w14:textId="1636CFCA" w:rsidR="002D4EC3" w:rsidRPr="001A76C1" w:rsidRDefault="0046152F"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As a not-for-profit </w:t>
                            </w:r>
                            <w:r w:rsidR="00555CE0" w:rsidRPr="001A76C1">
                              <w:rPr>
                                <w:rFonts w:ascii="Arial" w:hAnsi="Arial" w:cs="Arial"/>
                                <w:color w:val="000000" w:themeColor="text1"/>
                                <w:kern w:val="0"/>
                                <w:sz w:val="20"/>
                                <w:szCs w:val="20"/>
                                <w:lang w:eastAsia="en-GB"/>
                                <w14:ligatures w14:val="none"/>
                              </w:rPr>
                              <w:t>charity</w:t>
                            </w:r>
                            <w:r w:rsidR="002D4EC3" w:rsidRPr="001A76C1">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 </w:t>
                            </w:r>
                            <w:r w:rsidR="00653792" w:rsidRPr="001A76C1">
                              <w:rPr>
                                <w:rFonts w:ascii="Arial" w:hAnsi="Arial" w:cs="Arial"/>
                                <w:color w:val="000000" w:themeColor="text1"/>
                                <w:kern w:val="0"/>
                                <w:sz w:val="20"/>
                                <w:szCs w:val="20"/>
                                <w:lang w:eastAsia="en-GB"/>
                                <w14:ligatures w14:val="none"/>
                              </w:rPr>
                              <w:t xml:space="preserve">any </w:t>
                            </w:r>
                            <w:r w:rsidR="0060632A" w:rsidRPr="001A76C1">
                              <w:rPr>
                                <w:rFonts w:ascii="Arial" w:hAnsi="Arial" w:cs="Arial"/>
                                <w:color w:val="000000" w:themeColor="text1"/>
                                <w:kern w:val="0"/>
                                <w:sz w:val="20"/>
                                <w:szCs w:val="20"/>
                                <w:lang w:eastAsia="en-GB"/>
                                <w14:ligatures w14:val="none"/>
                              </w:rPr>
                              <w:t xml:space="preserve">money we receive and </w:t>
                            </w:r>
                            <w:r w:rsidR="00653792" w:rsidRPr="001A76C1">
                              <w:rPr>
                                <w:rFonts w:ascii="Arial" w:hAnsi="Arial" w:cs="Arial"/>
                                <w:color w:val="000000" w:themeColor="text1"/>
                                <w:kern w:val="0"/>
                                <w:sz w:val="20"/>
                                <w:szCs w:val="20"/>
                                <w:lang w:eastAsia="en-GB"/>
                                <w14:ligatures w14:val="none"/>
                              </w:rPr>
                              <w:t xml:space="preserve">surplus we earn is re-invested </w:t>
                            </w:r>
                            <w:r w:rsidR="00D81EE5" w:rsidRPr="001A76C1">
                              <w:rPr>
                                <w:rFonts w:ascii="Arial" w:hAnsi="Arial" w:cs="Arial"/>
                                <w:color w:val="000000" w:themeColor="text1"/>
                                <w:kern w:val="0"/>
                                <w:sz w:val="20"/>
                                <w:szCs w:val="20"/>
                                <w:lang w:eastAsia="en-GB"/>
                                <w14:ligatures w14:val="none"/>
                              </w:rPr>
                              <w:t xml:space="preserve">into </w:t>
                            </w:r>
                            <w:r w:rsidR="007607C1" w:rsidRPr="001A76C1">
                              <w:rPr>
                                <w:rFonts w:ascii="Arial" w:hAnsi="Arial" w:cs="Arial"/>
                                <w:color w:val="000000" w:themeColor="text1"/>
                                <w:kern w:val="0"/>
                                <w:sz w:val="20"/>
                                <w:szCs w:val="20"/>
                                <w:lang w:eastAsia="en-GB"/>
                                <w14:ligatures w14:val="none"/>
                              </w:rPr>
                              <w:t xml:space="preserve">services for residents, </w:t>
                            </w:r>
                            <w:r w:rsidR="003C0DF6" w:rsidRPr="001A76C1">
                              <w:rPr>
                                <w:rFonts w:ascii="Arial" w:hAnsi="Arial" w:cs="Arial"/>
                                <w:color w:val="000000" w:themeColor="text1"/>
                                <w:kern w:val="0"/>
                                <w:sz w:val="20"/>
                                <w:szCs w:val="20"/>
                                <w:lang w:eastAsia="en-GB"/>
                                <w14:ligatures w14:val="none"/>
                              </w:rPr>
                              <w:t>repa</w:t>
                            </w:r>
                            <w:r w:rsidR="00B9556B" w:rsidRPr="001A76C1">
                              <w:rPr>
                                <w:rFonts w:ascii="Arial" w:hAnsi="Arial" w:cs="Arial"/>
                                <w:color w:val="000000" w:themeColor="text1"/>
                                <w:kern w:val="0"/>
                                <w:sz w:val="20"/>
                                <w:szCs w:val="20"/>
                                <w:lang w:eastAsia="en-GB"/>
                                <w14:ligatures w14:val="none"/>
                              </w:rPr>
                              <w:t>i</w:t>
                            </w:r>
                            <w:r w:rsidR="003C0DF6" w:rsidRPr="001A76C1">
                              <w:rPr>
                                <w:rFonts w:ascii="Arial" w:hAnsi="Arial" w:cs="Arial"/>
                                <w:color w:val="000000" w:themeColor="text1"/>
                                <w:kern w:val="0"/>
                                <w:sz w:val="20"/>
                                <w:szCs w:val="20"/>
                                <w:lang w:eastAsia="en-GB"/>
                                <w14:ligatures w14:val="none"/>
                              </w:rPr>
                              <w:t>rs and</w:t>
                            </w:r>
                            <w:r w:rsidR="00B9556B" w:rsidRPr="001A76C1">
                              <w:rPr>
                                <w:rFonts w:ascii="Arial" w:hAnsi="Arial" w:cs="Arial"/>
                                <w:color w:val="000000" w:themeColor="text1"/>
                                <w:kern w:val="0"/>
                                <w:sz w:val="20"/>
                                <w:szCs w:val="20"/>
                                <w:lang w:eastAsia="en-GB"/>
                                <w14:ligatures w14:val="none"/>
                              </w:rPr>
                              <w:t xml:space="preserve"> improvements </w:t>
                            </w:r>
                            <w:r w:rsidR="00580851" w:rsidRPr="001A76C1">
                              <w:rPr>
                                <w:rFonts w:ascii="Arial" w:hAnsi="Arial" w:cs="Arial"/>
                                <w:color w:val="000000" w:themeColor="text1"/>
                                <w:kern w:val="0"/>
                                <w:sz w:val="20"/>
                                <w:szCs w:val="20"/>
                                <w:lang w:eastAsia="en-GB"/>
                                <w14:ligatures w14:val="none"/>
                              </w:rPr>
                              <w:t xml:space="preserve">and new affordable homes. </w:t>
                            </w:r>
                          </w:p>
                          <w:p w14:paraId="25482D6D" w14:textId="3EC48FF8" w:rsidR="009275BE" w:rsidRPr="009275BE" w:rsidRDefault="00E964F8" w:rsidP="00896637">
                            <w:pPr>
                              <w:rPr>
                                <w:rFonts w:ascii="Arial" w:hAnsi="Arial" w:cs="Arial"/>
                                <w:color w:val="000000"/>
                                <w:kern w:val="0"/>
                                <w:sz w:val="20"/>
                                <w:szCs w:val="20"/>
                                <w:lang w:eastAsia="en-GB"/>
                                <w14:ligatures w14:val="none"/>
                              </w:rPr>
                            </w:pPr>
                            <w:r>
                              <w:rPr>
                                <w:rFonts w:ascii="Arial" w:hAnsi="Arial" w:cs="Arial"/>
                                <w:color w:val="000000"/>
                                <w:kern w:val="0"/>
                                <w:sz w:val="20"/>
                                <w:szCs w:val="20"/>
                                <w:lang w:eastAsia="en-GB"/>
                                <w14:ligatures w14:val="none"/>
                              </w:rPr>
                              <w:t>O</w:t>
                            </w:r>
                            <w:r w:rsidR="00BF18BE">
                              <w:rPr>
                                <w:rFonts w:ascii="Arial" w:hAnsi="Arial" w:cs="Arial"/>
                                <w:color w:val="000000"/>
                                <w:kern w:val="0"/>
                                <w:sz w:val="20"/>
                                <w:szCs w:val="20"/>
                                <w:lang w:eastAsia="en-GB"/>
                                <w14:ligatures w14:val="none"/>
                              </w:rPr>
                              <w:t>ur MTVH 2030 strategy</w:t>
                            </w:r>
                            <w:r w:rsidR="00BF480F">
                              <w:rPr>
                                <w:rFonts w:ascii="Arial" w:hAnsi="Arial" w:cs="Arial"/>
                                <w:color w:val="000000"/>
                                <w:kern w:val="0"/>
                                <w:sz w:val="20"/>
                                <w:szCs w:val="20"/>
                                <w:lang w:eastAsia="en-GB"/>
                                <w14:ligatures w14:val="none"/>
                              </w:rPr>
                              <w:t xml:space="preserve">: </w:t>
                            </w:r>
                            <w:hyperlink r:id="rId10" w:history="1">
                              <w:r w:rsidR="00BF480F" w:rsidRPr="00BF480F">
                                <w:rPr>
                                  <w:rStyle w:val="Hyperlink"/>
                                  <w:rFonts w:ascii="Arial" w:hAnsi="Arial" w:cs="Arial"/>
                                  <w:kern w:val="0"/>
                                  <w:sz w:val="20"/>
                                  <w:szCs w:val="20"/>
                                  <w:lang w:eastAsia="en-GB"/>
                                  <w14:ligatures w14:val="none"/>
                                </w:rPr>
                                <w:t>MTVH 2030 strategy - Metropolitan Thames Valley</w:t>
                              </w:r>
                            </w:hyperlink>
                            <w:r>
                              <w:rPr>
                                <w:rFonts w:ascii="Arial" w:hAnsi="Arial" w:cs="Arial"/>
                                <w:color w:val="000000"/>
                                <w:kern w:val="0"/>
                                <w:sz w:val="20"/>
                                <w:szCs w:val="20"/>
                                <w:lang w:eastAsia="en-GB"/>
                                <w14:ligatures w14:val="none"/>
                              </w:rPr>
                              <w:t xml:space="preserve">, launched in May, </w:t>
                            </w:r>
                            <w:r w:rsidR="00AD53B7">
                              <w:rPr>
                                <w:rFonts w:ascii="Arial" w:hAnsi="Arial" w:cs="Arial"/>
                                <w:color w:val="000000"/>
                                <w:kern w:val="0"/>
                                <w:sz w:val="20"/>
                                <w:szCs w:val="20"/>
                                <w:lang w:eastAsia="en-GB"/>
                                <w14:ligatures w14:val="none"/>
                              </w:rPr>
                              <w:t xml:space="preserve">outlines how we will maintain </w:t>
                            </w:r>
                            <w:r w:rsidR="005E2E98">
                              <w:rPr>
                                <w:rFonts w:ascii="Arial" w:hAnsi="Arial" w:cs="Arial"/>
                                <w:color w:val="000000"/>
                                <w:kern w:val="0"/>
                                <w:sz w:val="20"/>
                                <w:szCs w:val="20"/>
                                <w:lang w:eastAsia="en-GB"/>
                                <w14:ligatures w14:val="none"/>
                              </w:rPr>
                              <w:t xml:space="preserve">progress in these areas </w:t>
                            </w:r>
                            <w:r w:rsidR="00AD53B7">
                              <w:rPr>
                                <w:rFonts w:ascii="Arial" w:hAnsi="Arial" w:cs="Arial"/>
                                <w:color w:val="000000"/>
                                <w:kern w:val="0"/>
                                <w:sz w:val="20"/>
                                <w:szCs w:val="20"/>
                                <w:lang w:eastAsia="en-GB"/>
                                <w14:ligatures w14:val="none"/>
                              </w:rPr>
                              <w:t>over the next four years</w:t>
                            </w:r>
                            <w:r w:rsidR="00132C69">
                              <w:rPr>
                                <w:rFonts w:ascii="Arial" w:hAnsi="Arial" w:cs="Arial"/>
                                <w:color w:val="000000"/>
                                <w:kern w:val="0"/>
                                <w:sz w:val="20"/>
                                <w:szCs w:val="20"/>
                                <w:lang w:eastAsia="en-GB"/>
                                <w14:ligatures w14:val="none"/>
                              </w:rPr>
                              <w:t>.</w:t>
                            </w:r>
                            <w:r w:rsidR="006C3A32">
                              <w:rPr>
                                <w:rFonts w:ascii="Arial" w:hAnsi="Arial" w:cs="Arial"/>
                                <w:color w:val="000000"/>
                                <w:kern w:val="0"/>
                                <w:sz w:val="20"/>
                                <w:szCs w:val="20"/>
                                <w:lang w:eastAsia="en-GB"/>
                                <w14:ligatures w14:val="none"/>
                              </w:rPr>
                              <w:t xml:space="preserve"> </w:t>
                            </w:r>
                            <w:r w:rsidR="0060632A">
                              <w:rPr>
                                <w:rFonts w:ascii="Arial" w:hAnsi="Arial" w:cs="Arial"/>
                                <w:color w:val="000000"/>
                                <w:kern w:val="0"/>
                                <w:sz w:val="20"/>
                                <w:szCs w:val="20"/>
                                <w:lang w:eastAsia="en-GB"/>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3CE95" id="_x0000_s1027" style="position:absolute;margin-left:27pt;margin-top:-17.8pt;width:279.5pt;height:488.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" fillcolor="#d9f2d0 [665]" strokecolor="#030e13 [484]" strokeweight="1pt">
                <v:stroke joinstyle="miter"/>
                <v:textbox>
                  <w:txbxContent>
                    <w:p w14:paraId="26660FE3" w14:textId="6A3E7145" w:rsidR="009275BE" w:rsidRPr="009275BE" w:rsidRDefault="00B1530C" w:rsidP="009275BE">
                      <w:pPr>
                        <w:ind w:right="-46"/>
                        <w:rPr>
                          <w:rFonts w:ascii="Arial" w:hAnsi="Arial" w:cs="Arial"/>
                          <w:b/>
                          <w:bCs/>
                          <w:color w:val="000000" w:themeColor="text1"/>
                          <w:sz w:val="24"/>
                          <w:szCs w:val="24"/>
                        </w:rPr>
                      </w:pPr>
                      <w:r>
                        <w:rPr>
                          <w:rFonts w:ascii="Arial" w:hAnsi="Arial" w:cs="Arial"/>
                          <w:b/>
                          <w:bCs/>
                          <w:color w:val="000000" w:themeColor="text1"/>
                          <w:sz w:val="24"/>
                          <w:szCs w:val="24"/>
                        </w:rPr>
                        <w:t>“</w:t>
                      </w:r>
                      <w:r w:rsidR="00C001D0">
                        <w:rPr>
                          <w:rFonts w:ascii="Arial" w:hAnsi="Arial" w:cs="Arial"/>
                          <w:b/>
                          <w:bCs/>
                          <w:color w:val="000000" w:themeColor="text1"/>
                          <w:sz w:val="24"/>
                          <w:szCs w:val="24"/>
                        </w:rPr>
                        <w:t>Increasing our positive impact</w:t>
                      </w:r>
                      <w:r>
                        <w:rPr>
                          <w:rFonts w:ascii="Arial" w:hAnsi="Arial" w:cs="Arial"/>
                          <w:b/>
                          <w:bCs/>
                          <w:color w:val="000000" w:themeColor="text1"/>
                          <w:sz w:val="24"/>
                          <w:szCs w:val="24"/>
                        </w:rPr>
                        <w:t>”</w:t>
                      </w:r>
                    </w:p>
                    <w:p w14:paraId="3808CCF2" w14:textId="6FEECBEC" w:rsidR="009275BE" w:rsidRPr="009275BE" w:rsidRDefault="009275BE" w:rsidP="009275BE">
                      <w:pPr>
                        <w:ind w:right="-46"/>
                        <w:rPr>
                          <w:rFonts w:ascii="Arial" w:hAnsi="Arial" w:cs="Arial"/>
                          <w:b/>
                          <w:bCs/>
                          <w:i/>
                          <w:iCs/>
                          <w:color w:val="000000" w:themeColor="text1"/>
                          <w:sz w:val="20"/>
                          <w:szCs w:val="20"/>
                        </w:rPr>
                      </w:pPr>
                      <w:r w:rsidRPr="009275BE">
                        <w:rPr>
                          <w:rFonts w:ascii="Arial" w:hAnsi="Arial" w:cs="Arial"/>
                          <w:b/>
                          <w:bCs/>
                          <w:i/>
                          <w:iCs/>
                          <w:color w:val="000000" w:themeColor="text1"/>
                          <w:sz w:val="20"/>
                          <w:szCs w:val="20"/>
                        </w:rPr>
                        <w:t xml:space="preserve">Mel Barrett, Chief Executive </w:t>
                      </w:r>
                    </w:p>
                    <w:p w14:paraId="72598D46" w14:textId="3582812C" w:rsidR="00073A9D" w:rsidRPr="001A76C1" w:rsidRDefault="00A06F67"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w:t>
                      </w:r>
                      <w:r w:rsidR="004460D0" w:rsidRPr="001A76C1">
                        <w:rPr>
                          <w:rFonts w:ascii="Arial" w:hAnsi="Arial" w:cs="Arial"/>
                          <w:color w:val="000000" w:themeColor="text1"/>
                          <w:kern w:val="0"/>
                          <w:sz w:val="20"/>
                          <w:szCs w:val="20"/>
                          <w:lang w:eastAsia="en-GB"/>
                          <w14:ligatures w14:val="none"/>
                        </w:rPr>
                        <w:t>I</w:t>
                      </w:r>
                      <w:r w:rsidR="00102434" w:rsidRPr="001A76C1">
                        <w:rPr>
                          <w:rFonts w:ascii="Arial" w:hAnsi="Arial" w:cs="Arial"/>
                          <w:color w:val="000000" w:themeColor="text1"/>
                          <w:kern w:val="0"/>
                          <w:sz w:val="20"/>
                          <w:szCs w:val="20"/>
                          <w:lang w:eastAsia="en-GB"/>
                          <w14:ligatures w14:val="none"/>
                        </w:rPr>
                        <w:t>’</w:t>
                      </w:r>
                      <w:r w:rsidR="004460D0" w:rsidRPr="001A76C1">
                        <w:rPr>
                          <w:rFonts w:ascii="Arial" w:hAnsi="Arial" w:cs="Arial"/>
                          <w:color w:val="000000" w:themeColor="text1"/>
                          <w:kern w:val="0"/>
                          <w:sz w:val="20"/>
                          <w:szCs w:val="20"/>
                          <w:lang w:eastAsia="en-GB"/>
                          <w14:ligatures w14:val="none"/>
                        </w:rPr>
                        <w:t xml:space="preserve">m proud of the </w:t>
                      </w:r>
                      <w:r w:rsidRPr="001A76C1">
                        <w:rPr>
                          <w:rFonts w:ascii="Arial" w:hAnsi="Arial" w:cs="Arial"/>
                          <w:color w:val="000000" w:themeColor="text1"/>
                          <w:kern w:val="0"/>
                          <w:sz w:val="20"/>
                          <w:szCs w:val="20"/>
                          <w:lang w:eastAsia="en-GB"/>
                          <w14:ligatures w14:val="none"/>
                        </w:rPr>
                        <w:t>record</w:t>
                      </w:r>
                      <w:r w:rsidR="00BF480F">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breaking number of </w:t>
                      </w:r>
                      <w:r w:rsidR="00656287" w:rsidRPr="001A76C1">
                        <w:rPr>
                          <w:rFonts w:ascii="Arial" w:hAnsi="Arial" w:cs="Arial"/>
                          <w:color w:val="000000" w:themeColor="text1"/>
                          <w:kern w:val="0"/>
                          <w:sz w:val="20"/>
                          <w:szCs w:val="20"/>
                          <w:lang w:eastAsia="en-GB"/>
                          <w14:ligatures w14:val="none"/>
                        </w:rPr>
                        <w:t xml:space="preserve">affordable </w:t>
                      </w:r>
                      <w:r w:rsidR="002715CB" w:rsidRPr="001A76C1">
                        <w:rPr>
                          <w:rFonts w:ascii="Arial" w:hAnsi="Arial" w:cs="Arial"/>
                          <w:color w:val="000000" w:themeColor="text1"/>
                          <w:kern w:val="0"/>
                          <w:sz w:val="20"/>
                          <w:szCs w:val="20"/>
                          <w:lang w:eastAsia="en-GB"/>
                          <w14:ligatures w14:val="none"/>
                        </w:rPr>
                        <w:t>homes</w:t>
                      </w:r>
                      <w:r w:rsidR="00CE0E48" w:rsidRPr="001A76C1">
                        <w:rPr>
                          <w:rFonts w:ascii="Arial" w:hAnsi="Arial" w:cs="Arial"/>
                          <w:color w:val="000000" w:themeColor="text1"/>
                          <w:kern w:val="0"/>
                          <w:sz w:val="20"/>
                          <w:szCs w:val="20"/>
                          <w:lang w:eastAsia="en-GB"/>
                          <w14:ligatures w14:val="none"/>
                        </w:rPr>
                        <w:t xml:space="preserve"> we have</w:t>
                      </w:r>
                      <w:r w:rsidR="002715CB" w:rsidRPr="001A76C1">
                        <w:rPr>
                          <w:rFonts w:ascii="Arial" w:hAnsi="Arial" w:cs="Arial"/>
                          <w:color w:val="000000" w:themeColor="text1"/>
                          <w:kern w:val="0"/>
                          <w:sz w:val="20"/>
                          <w:szCs w:val="20"/>
                          <w:lang w:eastAsia="en-GB"/>
                          <w14:ligatures w14:val="none"/>
                        </w:rPr>
                        <w:t xml:space="preserve"> </w:t>
                      </w:r>
                      <w:r w:rsidR="00656287" w:rsidRPr="001A76C1">
                        <w:rPr>
                          <w:rFonts w:ascii="Arial" w:hAnsi="Arial" w:cs="Arial"/>
                          <w:color w:val="000000" w:themeColor="text1"/>
                          <w:kern w:val="0"/>
                          <w:sz w:val="20"/>
                          <w:szCs w:val="20"/>
                          <w:lang w:eastAsia="en-GB"/>
                          <w14:ligatures w14:val="none"/>
                        </w:rPr>
                        <w:t>built</w:t>
                      </w:r>
                      <w:r w:rsidR="00BA5773" w:rsidRPr="001A76C1">
                        <w:rPr>
                          <w:rFonts w:ascii="Arial" w:hAnsi="Arial" w:cs="Arial"/>
                          <w:color w:val="000000" w:themeColor="text1"/>
                          <w:kern w:val="0"/>
                          <w:sz w:val="20"/>
                          <w:szCs w:val="20"/>
                          <w:lang w:eastAsia="en-GB"/>
                          <w14:ligatures w14:val="none"/>
                        </w:rPr>
                        <w:t xml:space="preserve"> this year</w:t>
                      </w:r>
                      <w:r w:rsidR="00102434" w:rsidRPr="001A76C1">
                        <w:rPr>
                          <w:rFonts w:ascii="Arial" w:hAnsi="Arial" w:cs="Arial"/>
                          <w:color w:val="000000" w:themeColor="text1"/>
                          <w:kern w:val="0"/>
                          <w:sz w:val="20"/>
                          <w:szCs w:val="20"/>
                          <w:lang w:eastAsia="en-GB"/>
                          <w14:ligatures w14:val="none"/>
                        </w:rPr>
                        <w:t xml:space="preserve">. These new </w:t>
                      </w:r>
                      <w:r w:rsidR="003A5A85" w:rsidRPr="001A76C1">
                        <w:rPr>
                          <w:rFonts w:ascii="Arial" w:hAnsi="Arial" w:cs="Arial"/>
                          <w:color w:val="000000" w:themeColor="text1"/>
                          <w:kern w:val="0"/>
                          <w:sz w:val="20"/>
                          <w:szCs w:val="20"/>
                          <w:lang w:eastAsia="en-GB"/>
                          <w14:ligatures w14:val="none"/>
                        </w:rPr>
                        <w:t xml:space="preserve">homes </w:t>
                      </w:r>
                      <w:r w:rsidR="000F2BCF" w:rsidRPr="001A76C1">
                        <w:rPr>
                          <w:rFonts w:ascii="Arial" w:hAnsi="Arial" w:cs="Arial"/>
                          <w:color w:val="000000" w:themeColor="text1"/>
                          <w:kern w:val="0"/>
                          <w:sz w:val="20"/>
                          <w:szCs w:val="20"/>
                          <w:lang w:eastAsia="en-GB"/>
                          <w14:ligatures w14:val="none"/>
                        </w:rPr>
                        <w:t xml:space="preserve">have </w:t>
                      </w:r>
                      <w:r w:rsidR="00102434" w:rsidRPr="001A76C1">
                        <w:rPr>
                          <w:rFonts w:ascii="Arial" w:hAnsi="Arial" w:cs="Arial"/>
                          <w:color w:val="000000" w:themeColor="text1"/>
                          <w:kern w:val="0"/>
                          <w:sz w:val="20"/>
                          <w:szCs w:val="20"/>
                          <w:lang w:eastAsia="en-GB"/>
                          <w14:ligatures w14:val="none"/>
                        </w:rPr>
                        <w:t xml:space="preserve">a </w:t>
                      </w:r>
                      <w:r w:rsidR="00E721E2" w:rsidRPr="001A76C1">
                        <w:rPr>
                          <w:rFonts w:ascii="Arial" w:hAnsi="Arial" w:cs="Arial"/>
                          <w:color w:val="000000" w:themeColor="text1"/>
                          <w:kern w:val="0"/>
                          <w:sz w:val="20"/>
                          <w:szCs w:val="20"/>
                          <w:lang w:eastAsia="en-GB"/>
                          <w14:ligatures w14:val="none"/>
                        </w:rPr>
                        <w:t xml:space="preserve">significant </w:t>
                      </w:r>
                      <w:r w:rsidR="00102434" w:rsidRPr="001A76C1">
                        <w:rPr>
                          <w:rFonts w:ascii="Arial" w:hAnsi="Arial" w:cs="Arial"/>
                          <w:color w:val="000000" w:themeColor="text1"/>
                          <w:kern w:val="0"/>
                          <w:sz w:val="20"/>
                          <w:szCs w:val="20"/>
                          <w:lang w:eastAsia="en-GB"/>
                          <w14:ligatures w14:val="none"/>
                        </w:rPr>
                        <w:t xml:space="preserve">positive </w:t>
                      </w:r>
                      <w:r w:rsidR="00E721E2" w:rsidRPr="001A76C1">
                        <w:rPr>
                          <w:rFonts w:ascii="Arial" w:hAnsi="Arial" w:cs="Arial"/>
                          <w:color w:val="000000" w:themeColor="text1"/>
                          <w:kern w:val="0"/>
                          <w:sz w:val="20"/>
                          <w:szCs w:val="20"/>
                          <w:lang w:eastAsia="en-GB"/>
                          <w14:ligatures w14:val="none"/>
                        </w:rPr>
                        <w:t>impact</w:t>
                      </w:r>
                      <w:r w:rsidR="003F0F50" w:rsidRPr="001A76C1">
                        <w:rPr>
                          <w:rFonts w:ascii="Arial" w:hAnsi="Arial" w:cs="Arial"/>
                          <w:color w:val="000000" w:themeColor="text1"/>
                          <w:kern w:val="0"/>
                          <w:sz w:val="20"/>
                          <w:szCs w:val="20"/>
                          <w:lang w:eastAsia="en-GB"/>
                          <w14:ligatures w14:val="none"/>
                        </w:rPr>
                        <w:t xml:space="preserve">, allowing </w:t>
                      </w:r>
                      <w:r w:rsidR="00656287" w:rsidRPr="001A76C1">
                        <w:rPr>
                          <w:rFonts w:ascii="Arial" w:hAnsi="Arial" w:cs="Arial"/>
                          <w:color w:val="000000" w:themeColor="text1"/>
                          <w:kern w:val="0"/>
                          <w:sz w:val="20"/>
                          <w:szCs w:val="20"/>
                          <w:lang w:eastAsia="en-GB"/>
                          <w14:ligatures w14:val="none"/>
                        </w:rPr>
                        <w:t>hundreds</w:t>
                      </w:r>
                      <w:r w:rsidR="00951D1E" w:rsidRPr="001A76C1">
                        <w:rPr>
                          <w:rFonts w:ascii="Arial" w:hAnsi="Arial" w:cs="Arial"/>
                          <w:color w:val="000000" w:themeColor="text1"/>
                          <w:kern w:val="0"/>
                          <w:sz w:val="20"/>
                          <w:szCs w:val="20"/>
                          <w:lang w:eastAsia="en-GB"/>
                          <w14:ligatures w14:val="none"/>
                        </w:rPr>
                        <w:t xml:space="preserve"> of people </w:t>
                      </w:r>
                      <w:r w:rsidR="00183007" w:rsidRPr="001A76C1">
                        <w:rPr>
                          <w:rFonts w:ascii="Arial" w:hAnsi="Arial" w:cs="Arial"/>
                          <w:color w:val="000000" w:themeColor="text1"/>
                          <w:kern w:val="0"/>
                          <w:sz w:val="20"/>
                          <w:szCs w:val="20"/>
                          <w:lang w:eastAsia="en-GB"/>
                          <w14:ligatures w14:val="none"/>
                        </w:rPr>
                        <w:t xml:space="preserve">to </w:t>
                      </w:r>
                      <w:r w:rsidR="00F76175" w:rsidRPr="001A76C1">
                        <w:rPr>
                          <w:rFonts w:ascii="Arial" w:hAnsi="Arial" w:cs="Arial"/>
                          <w:color w:val="000000" w:themeColor="text1"/>
                          <w:kern w:val="0"/>
                          <w:sz w:val="20"/>
                          <w:szCs w:val="20"/>
                          <w:lang w:eastAsia="en-GB"/>
                          <w14:ligatures w14:val="none"/>
                        </w:rPr>
                        <w:t>com</w:t>
                      </w:r>
                      <w:r w:rsidR="00183007" w:rsidRPr="001A76C1">
                        <w:rPr>
                          <w:rFonts w:ascii="Arial" w:hAnsi="Arial" w:cs="Arial"/>
                          <w:color w:val="000000" w:themeColor="text1"/>
                          <w:kern w:val="0"/>
                          <w:sz w:val="20"/>
                          <w:szCs w:val="20"/>
                          <w:lang w:eastAsia="en-GB"/>
                          <w14:ligatures w14:val="none"/>
                        </w:rPr>
                        <w:t>e</w:t>
                      </w:r>
                      <w:r w:rsidR="00F76175" w:rsidRPr="001A76C1">
                        <w:rPr>
                          <w:rFonts w:ascii="Arial" w:hAnsi="Arial" w:cs="Arial"/>
                          <w:color w:val="000000" w:themeColor="text1"/>
                          <w:kern w:val="0"/>
                          <w:sz w:val="20"/>
                          <w:szCs w:val="20"/>
                          <w:lang w:eastAsia="en-GB"/>
                          <w14:ligatures w14:val="none"/>
                        </w:rPr>
                        <w:t xml:space="preserve"> off </w:t>
                      </w:r>
                      <w:r w:rsidR="00CE0E48" w:rsidRPr="001A76C1">
                        <w:rPr>
                          <w:rFonts w:ascii="Arial" w:hAnsi="Arial" w:cs="Arial"/>
                          <w:color w:val="000000" w:themeColor="text1"/>
                          <w:kern w:val="0"/>
                          <w:sz w:val="20"/>
                          <w:szCs w:val="20"/>
                          <w:lang w:eastAsia="en-GB"/>
                          <w14:ligatures w14:val="none"/>
                        </w:rPr>
                        <w:t xml:space="preserve">housing </w:t>
                      </w:r>
                      <w:r w:rsidR="00F76175" w:rsidRPr="001A76C1">
                        <w:rPr>
                          <w:rFonts w:ascii="Arial" w:hAnsi="Arial" w:cs="Arial"/>
                          <w:color w:val="000000" w:themeColor="text1"/>
                          <w:kern w:val="0"/>
                          <w:sz w:val="20"/>
                          <w:szCs w:val="20"/>
                          <w:lang w:eastAsia="en-GB"/>
                          <w14:ligatures w14:val="none"/>
                        </w:rPr>
                        <w:t>waiting lists and</w:t>
                      </w:r>
                      <w:r w:rsidR="00E02CA0" w:rsidRPr="001A76C1">
                        <w:rPr>
                          <w:rFonts w:ascii="Arial" w:hAnsi="Arial" w:cs="Arial"/>
                          <w:color w:val="000000" w:themeColor="text1"/>
                          <w:kern w:val="0"/>
                          <w:sz w:val="20"/>
                          <w:szCs w:val="20"/>
                          <w:lang w:eastAsia="en-GB"/>
                          <w14:ligatures w14:val="none"/>
                        </w:rPr>
                        <w:t xml:space="preserve"> </w:t>
                      </w:r>
                      <w:r w:rsidR="00F579DF" w:rsidRPr="001A76C1">
                        <w:rPr>
                          <w:rFonts w:ascii="Arial" w:hAnsi="Arial" w:cs="Arial"/>
                          <w:color w:val="000000" w:themeColor="text1"/>
                          <w:kern w:val="0"/>
                          <w:sz w:val="20"/>
                          <w:szCs w:val="20"/>
                          <w:lang w:eastAsia="en-GB"/>
                          <w14:ligatures w14:val="none"/>
                        </w:rPr>
                        <w:t>benefit</w:t>
                      </w:r>
                      <w:r w:rsidR="00991FDF" w:rsidRPr="001A76C1">
                        <w:rPr>
                          <w:rFonts w:ascii="Arial" w:hAnsi="Arial" w:cs="Arial"/>
                          <w:color w:val="000000" w:themeColor="text1"/>
                          <w:kern w:val="0"/>
                          <w:sz w:val="20"/>
                          <w:szCs w:val="20"/>
                          <w:lang w:eastAsia="en-GB"/>
                          <w14:ligatures w14:val="none"/>
                        </w:rPr>
                        <w:t xml:space="preserve"> from</w:t>
                      </w:r>
                      <w:r w:rsidR="00E02CA0" w:rsidRPr="001A76C1">
                        <w:rPr>
                          <w:rFonts w:ascii="Arial" w:hAnsi="Arial" w:cs="Arial"/>
                          <w:color w:val="000000" w:themeColor="text1"/>
                          <w:kern w:val="0"/>
                          <w:sz w:val="20"/>
                          <w:szCs w:val="20"/>
                          <w:lang w:eastAsia="en-GB"/>
                          <w14:ligatures w14:val="none"/>
                        </w:rPr>
                        <w:t xml:space="preserve"> the</w:t>
                      </w:r>
                      <w:r w:rsidR="00E86949" w:rsidRPr="001A76C1">
                        <w:rPr>
                          <w:rFonts w:ascii="Arial" w:hAnsi="Arial" w:cs="Arial"/>
                          <w:color w:val="000000" w:themeColor="text1"/>
                          <w:kern w:val="0"/>
                          <w:sz w:val="20"/>
                          <w:szCs w:val="20"/>
                          <w:lang w:eastAsia="en-GB"/>
                          <w14:ligatures w14:val="none"/>
                        </w:rPr>
                        <w:t xml:space="preserve"> foundation of a</w:t>
                      </w:r>
                      <w:r w:rsidR="00991FDF" w:rsidRPr="001A76C1">
                        <w:rPr>
                          <w:rFonts w:ascii="Arial" w:hAnsi="Arial" w:cs="Arial"/>
                          <w:color w:val="000000" w:themeColor="text1"/>
                          <w:kern w:val="0"/>
                          <w:sz w:val="20"/>
                          <w:szCs w:val="20"/>
                          <w:lang w:eastAsia="en-GB"/>
                          <w14:ligatures w14:val="none"/>
                        </w:rPr>
                        <w:t>n</w:t>
                      </w:r>
                      <w:r w:rsidR="00E86949" w:rsidRPr="001A76C1">
                        <w:rPr>
                          <w:rFonts w:ascii="Arial" w:hAnsi="Arial" w:cs="Arial"/>
                          <w:color w:val="000000" w:themeColor="text1"/>
                          <w:kern w:val="0"/>
                          <w:sz w:val="20"/>
                          <w:szCs w:val="20"/>
                          <w:lang w:eastAsia="en-GB"/>
                          <w14:ligatures w14:val="none"/>
                        </w:rPr>
                        <w:t xml:space="preserve"> affordable, safe and warm home</w:t>
                      </w:r>
                      <w:r w:rsidR="00073A9D" w:rsidRPr="001A76C1">
                        <w:rPr>
                          <w:rFonts w:ascii="Arial" w:hAnsi="Arial" w:cs="Arial"/>
                          <w:color w:val="000000" w:themeColor="text1"/>
                          <w:kern w:val="0"/>
                          <w:sz w:val="20"/>
                          <w:szCs w:val="20"/>
                          <w:lang w:eastAsia="en-GB"/>
                          <w14:ligatures w14:val="none"/>
                        </w:rPr>
                        <w:t>.</w:t>
                      </w:r>
                    </w:p>
                    <w:p w14:paraId="5C880F6B" w14:textId="54CB3FAC" w:rsidR="00ED573C" w:rsidRPr="001A76C1" w:rsidRDefault="00073A9D"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Thanks to our </w:t>
                      </w:r>
                      <w:r w:rsidR="00B409EA" w:rsidRPr="001A76C1">
                        <w:rPr>
                          <w:rFonts w:ascii="Arial" w:hAnsi="Arial" w:cs="Arial"/>
                          <w:color w:val="000000" w:themeColor="text1"/>
                          <w:kern w:val="0"/>
                          <w:sz w:val="20"/>
                          <w:szCs w:val="20"/>
                          <w:lang w:eastAsia="en-GB"/>
                          <w14:ligatures w14:val="none"/>
                        </w:rPr>
                        <w:t xml:space="preserve">strong </w:t>
                      </w:r>
                      <w:r w:rsidR="00951D1E" w:rsidRPr="001A76C1">
                        <w:rPr>
                          <w:rFonts w:ascii="Arial" w:hAnsi="Arial" w:cs="Arial"/>
                          <w:color w:val="000000" w:themeColor="text1"/>
                          <w:kern w:val="0"/>
                          <w:sz w:val="20"/>
                          <w:szCs w:val="20"/>
                          <w:lang w:eastAsia="en-GB"/>
                          <w14:ligatures w14:val="none"/>
                        </w:rPr>
                        <w:t xml:space="preserve">financial </w:t>
                      </w:r>
                      <w:r w:rsidR="00B409EA" w:rsidRPr="001A76C1">
                        <w:rPr>
                          <w:rFonts w:ascii="Arial" w:hAnsi="Arial" w:cs="Arial"/>
                          <w:color w:val="000000" w:themeColor="text1"/>
                          <w:kern w:val="0"/>
                          <w:sz w:val="20"/>
                          <w:szCs w:val="20"/>
                          <w:lang w:eastAsia="en-GB"/>
                          <w14:ligatures w14:val="none"/>
                        </w:rPr>
                        <w:t>position we can maintain th</w:t>
                      </w:r>
                      <w:r w:rsidR="003060F2" w:rsidRPr="001A76C1">
                        <w:rPr>
                          <w:rFonts w:ascii="Arial" w:hAnsi="Arial" w:cs="Arial"/>
                          <w:color w:val="000000" w:themeColor="text1"/>
                          <w:kern w:val="0"/>
                          <w:sz w:val="20"/>
                          <w:szCs w:val="20"/>
                          <w:lang w:eastAsia="en-GB"/>
                          <w14:ligatures w14:val="none"/>
                        </w:rPr>
                        <w:t>is</w:t>
                      </w:r>
                      <w:r w:rsidR="00B409EA" w:rsidRPr="001A76C1">
                        <w:rPr>
                          <w:rFonts w:ascii="Arial" w:hAnsi="Arial" w:cs="Arial"/>
                          <w:color w:val="000000" w:themeColor="text1"/>
                          <w:kern w:val="0"/>
                          <w:sz w:val="20"/>
                          <w:szCs w:val="20"/>
                          <w:lang w:eastAsia="en-GB"/>
                          <w14:ligatures w14:val="none"/>
                        </w:rPr>
                        <w:t xml:space="preserve"> momentum in the years ahead and </w:t>
                      </w:r>
                      <w:r w:rsidR="00023CAC" w:rsidRPr="001A76C1">
                        <w:rPr>
                          <w:rFonts w:ascii="Arial" w:hAnsi="Arial" w:cs="Arial"/>
                          <w:color w:val="000000" w:themeColor="text1"/>
                          <w:kern w:val="0"/>
                          <w:sz w:val="20"/>
                          <w:szCs w:val="20"/>
                          <w:lang w:eastAsia="en-GB"/>
                          <w14:ligatures w14:val="none"/>
                        </w:rPr>
                        <w:t>we are targeting 6</w:t>
                      </w:r>
                      <w:r w:rsidR="007B2896">
                        <w:rPr>
                          <w:rFonts w:ascii="Arial" w:hAnsi="Arial" w:cs="Arial"/>
                          <w:color w:val="000000" w:themeColor="text1"/>
                          <w:kern w:val="0"/>
                          <w:sz w:val="20"/>
                          <w:szCs w:val="20"/>
                          <w:lang w:eastAsia="en-GB"/>
                          <w14:ligatures w14:val="none"/>
                        </w:rPr>
                        <w:t>,</w:t>
                      </w:r>
                      <w:r w:rsidR="00023CAC" w:rsidRPr="001A76C1">
                        <w:rPr>
                          <w:rFonts w:ascii="Arial" w:hAnsi="Arial" w:cs="Arial"/>
                          <w:color w:val="000000" w:themeColor="text1"/>
                          <w:kern w:val="0"/>
                          <w:sz w:val="20"/>
                          <w:szCs w:val="20"/>
                          <w:lang w:eastAsia="en-GB"/>
                          <w14:ligatures w14:val="none"/>
                        </w:rPr>
                        <w:t xml:space="preserve">000 new affordable homes in the </w:t>
                      </w:r>
                      <w:r w:rsidR="00ED573C" w:rsidRPr="001A76C1">
                        <w:rPr>
                          <w:rFonts w:ascii="Arial" w:hAnsi="Arial" w:cs="Arial"/>
                          <w:color w:val="000000" w:themeColor="text1"/>
                          <w:kern w:val="0"/>
                          <w:sz w:val="20"/>
                          <w:szCs w:val="20"/>
                          <w:lang w:eastAsia="en-GB"/>
                          <w14:ligatures w14:val="none"/>
                        </w:rPr>
                        <w:t>next four years.</w:t>
                      </w:r>
                      <w:r w:rsidR="00811238" w:rsidRPr="001A76C1">
                        <w:rPr>
                          <w:rFonts w:ascii="Arial" w:hAnsi="Arial" w:cs="Arial"/>
                          <w:color w:val="000000" w:themeColor="text1"/>
                          <w:kern w:val="0"/>
                          <w:sz w:val="20"/>
                          <w:szCs w:val="20"/>
                          <w:lang w:eastAsia="en-GB"/>
                          <w14:ligatures w14:val="none"/>
                        </w:rPr>
                        <w:t xml:space="preserve"> With </w:t>
                      </w:r>
                      <w:r w:rsidR="00CB5444" w:rsidRPr="001A76C1">
                        <w:rPr>
                          <w:rFonts w:ascii="Arial" w:hAnsi="Arial" w:cs="Arial"/>
                          <w:color w:val="000000" w:themeColor="text1"/>
                          <w:kern w:val="0"/>
                          <w:sz w:val="20"/>
                          <w:szCs w:val="20"/>
                          <w:lang w:eastAsia="en-GB"/>
                          <w14:ligatures w14:val="none"/>
                        </w:rPr>
                        <w:t>support from the Social and Affordable Homes Programme and Government backed low interest loans</w:t>
                      </w:r>
                      <w:r w:rsidR="000B7148" w:rsidRPr="001A76C1">
                        <w:rPr>
                          <w:rFonts w:ascii="Arial" w:hAnsi="Arial" w:cs="Arial"/>
                          <w:color w:val="000000" w:themeColor="text1"/>
                          <w:kern w:val="0"/>
                          <w:sz w:val="20"/>
                          <w:szCs w:val="20"/>
                          <w:lang w:eastAsia="en-GB"/>
                          <w14:ligatures w14:val="none"/>
                        </w:rPr>
                        <w:t xml:space="preserve"> we are </w:t>
                      </w:r>
                      <w:r w:rsidR="00EB6E4A" w:rsidRPr="001A76C1">
                        <w:rPr>
                          <w:rFonts w:ascii="Arial" w:hAnsi="Arial" w:cs="Arial"/>
                          <w:color w:val="000000" w:themeColor="text1"/>
                          <w:kern w:val="0"/>
                          <w:sz w:val="20"/>
                          <w:szCs w:val="20"/>
                          <w:lang w:eastAsia="en-GB"/>
                          <w14:ligatures w14:val="none"/>
                        </w:rPr>
                        <w:t xml:space="preserve">determined to do everything we can to tackle the housing crisis. </w:t>
                      </w:r>
                      <w:r w:rsidR="000B7148" w:rsidRPr="001A76C1">
                        <w:rPr>
                          <w:rFonts w:ascii="Arial" w:hAnsi="Arial" w:cs="Arial"/>
                          <w:color w:val="000000" w:themeColor="text1"/>
                          <w:kern w:val="0"/>
                          <w:sz w:val="20"/>
                          <w:szCs w:val="20"/>
                          <w:lang w:eastAsia="en-GB"/>
                          <w14:ligatures w14:val="none"/>
                        </w:rPr>
                        <w:t xml:space="preserve"> </w:t>
                      </w:r>
                      <w:r w:rsidR="00CB5444" w:rsidRPr="001A76C1">
                        <w:rPr>
                          <w:rFonts w:ascii="Arial" w:hAnsi="Arial" w:cs="Arial"/>
                          <w:color w:val="000000" w:themeColor="text1"/>
                          <w:kern w:val="0"/>
                          <w:sz w:val="20"/>
                          <w:szCs w:val="20"/>
                          <w:lang w:eastAsia="en-GB"/>
                          <w14:ligatures w14:val="none"/>
                        </w:rPr>
                        <w:t xml:space="preserve"> </w:t>
                      </w:r>
                    </w:p>
                    <w:p w14:paraId="5B1893B1" w14:textId="1D6F5D74" w:rsidR="00B55CFE" w:rsidRPr="001A76C1" w:rsidRDefault="00CA4EC1"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We are also </w:t>
                      </w:r>
                      <w:r w:rsidR="00673A99" w:rsidRPr="001A76C1">
                        <w:rPr>
                          <w:rFonts w:ascii="Arial" w:hAnsi="Arial" w:cs="Arial"/>
                          <w:color w:val="000000" w:themeColor="text1"/>
                          <w:kern w:val="0"/>
                          <w:sz w:val="20"/>
                          <w:szCs w:val="20"/>
                          <w:lang w:eastAsia="en-GB"/>
                          <w14:ligatures w14:val="none"/>
                        </w:rPr>
                        <w:t>invest</w:t>
                      </w:r>
                      <w:r w:rsidR="008855CA" w:rsidRPr="001A76C1">
                        <w:rPr>
                          <w:rFonts w:ascii="Arial" w:hAnsi="Arial" w:cs="Arial"/>
                          <w:color w:val="000000" w:themeColor="text1"/>
                          <w:kern w:val="0"/>
                          <w:sz w:val="20"/>
                          <w:szCs w:val="20"/>
                          <w:lang w:eastAsia="en-GB"/>
                          <w14:ligatures w14:val="none"/>
                        </w:rPr>
                        <w:t xml:space="preserve">ing more </w:t>
                      </w:r>
                      <w:r w:rsidR="00673A99" w:rsidRPr="001A76C1">
                        <w:rPr>
                          <w:rFonts w:ascii="Arial" w:hAnsi="Arial" w:cs="Arial"/>
                          <w:color w:val="000000" w:themeColor="text1"/>
                          <w:kern w:val="0"/>
                          <w:sz w:val="20"/>
                          <w:szCs w:val="20"/>
                          <w:lang w:eastAsia="en-GB"/>
                          <w14:ligatures w14:val="none"/>
                        </w:rPr>
                        <w:t>in our existing homes</w:t>
                      </w:r>
                      <w:r w:rsidR="0007625E" w:rsidRPr="001A76C1">
                        <w:rPr>
                          <w:rFonts w:ascii="Arial" w:hAnsi="Arial" w:cs="Arial"/>
                          <w:color w:val="000000" w:themeColor="text1"/>
                          <w:kern w:val="0"/>
                          <w:sz w:val="20"/>
                          <w:szCs w:val="20"/>
                          <w:lang w:eastAsia="en-GB"/>
                          <w14:ligatures w14:val="none"/>
                        </w:rPr>
                        <w:t xml:space="preserve"> </w:t>
                      </w:r>
                      <w:r w:rsidR="002135F5" w:rsidRPr="001A76C1">
                        <w:rPr>
                          <w:rFonts w:ascii="Arial" w:hAnsi="Arial" w:cs="Arial"/>
                          <w:color w:val="000000" w:themeColor="text1"/>
                          <w:kern w:val="0"/>
                          <w:sz w:val="20"/>
                          <w:szCs w:val="20"/>
                          <w:lang w:eastAsia="en-GB"/>
                          <w14:ligatures w14:val="none"/>
                        </w:rPr>
                        <w:t>and the quality of customer</w:t>
                      </w:r>
                      <w:r w:rsidR="00A00F5E" w:rsidRPr="001A76C1">
                        <w:rPr>
                          <w:rFonts w:ascii="Arial" w:hAnsi="Arial" w:cs="Arial"/>
                          <w:color w:val="000000" w:themeColor="text1"/>
                          <w:kern w:val="0"/>
                          <w:sz w:val="20"/>
                          <w:szCs w:val="20"/>
                          <w:lang w:eastAsia="en-GB"/>
                          <w14:ligatures w14:val="none"/>
                        </w:rPr>
                        <w:t xml:space="preserve"> </w:t>
                      </w:r>
                      <w:r w:rsidR="002135F5" w:rsidRPr="001A76C1">
                        <w:rPr>
                          <w:rFonts w:ascii="Arial" w:hAnsi="Arial" w:cs="Arial"/>
                          <w:color w:val="000000" w:themeColor="text1"/>
                          <w:kern w:val="0"/>
                          <w:sz w:val="20"/>
                          <w:szCs w:val="20"/>
                          <w:lang w:eastAsia="en-GB"/>
                          <w14:ligatures w14:val="none"/>
                        </w:rPr>
                        <w:t>s</w:t>
                      </w:r>
                      <w:r w:rsidR="00A00F5E" w:rsidRPr="001A76C1">
                        <w:rPr>
                          <w:rFonts w:ascii="Arial" w:hAnsi="Arial" w:cs="Arial"/>
                          <w:color w:val="000000" w:themeColor="text1"/>
                          <w:kern w:val="0"/>
                          <w:sz w:val="20"/>
                          <w:szCs w:val="20"/>
                          <w:lang w:eastAsia="en-GB"/>
                          <w14:ligatures w14:val="none"/>
                        </w:rPr>
                        <w:t>ervice</w:t>
                      </w:r>
                      <w:r w:rsidR="00684700" w:rsidRPr="001A76C1">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 </w:t>
                      </w:r>
                      <w:r w:rsidR="000B4FA4" w:rsidRPr="001A76C1">
                        <w:rPr>
                          <w:rFonts w:ascii="Arial" w:hAnsi="Arial" w:cs="Arial"/>
                          <w:color w:val="000000" w:themeColor="text1"/>
                          <w:kern w:val="0"/>
                          <w:sz w:val="20"/>
                          <w:szCs w:val="20"/>
                          <w:lang w:eastAsia="en-GB"/>
                          <w14:ligatures w14:val="none"/>
                        </w:rPr>
                        <w:t>whilst maintaining our strong financial fundamentals</w:t>
                      </w:r>
                      <w:r w:rsidR="002135F5" w:rsidRPr="001A76C1">
                        <w:rPr>
                          <w:rFonts w:ascii="Arial" w:hAnsi="Arial" w:cs="Arial"/>
                          <w:color w:val="000000" w:themeColor="text1"/>
                          <w:kern w:val="0"/>
                          <w:sz w:val="20"/>
                          <w:szCs w:val="20"/>
                          <w:lang w:eastAsia="en-GB"/>
                          <w14:ligatures w14:val="none"/>
                        </w:rPr>
                        <w:t xml:space="preserve">. </w:t>
                      </w:r>
                      <w:r w:rsidR="00B55CFE" w:rsidRPr="001A76C1">
                        <w:rPr>
                          <w:rFonts w:ascii="Arial" w:hAnsi="Arial" w:cs="Arial"/>
                          <w:color w:val="000000" w:themeColor="text1"/>
                          <w:kern w:val="0"/>
                          <w:sz w:val="20"/>
                          <w:szCs w:val="20"/>
                          <w:lang w:eastAsia="en-GB"/>
                          <w14:ligatures w14:val="none"/>
                        </w:rPr>
                        <w:t>Over the past year we increased investment in our homes to £</w:t>
                      </w:r>
                      <w:r w:rsidR="007B2896">
                        <w:rPr>
                          <w:rFonts w:ascii="Arial" w:hAnsi="Arial" w:cs="Arial"/>
                          <w:color w:val="000000" w:themeColor="text1"/>
                          <w:kern w:val="0"/>
                          <w:sz w:val="20"/>
                          <w:szCs w:val="20"/>
                          <w:lang w:eastAsia="en-GB"/>
                          <w14:ligatures w14:val="none"/>
                        </w:rPr>
                        <w:t>185</w:t>
                      </w:r>
                      <w:r w:rsidR="00B55CFE" w:rsidRPr="001A76C1">
                        <w:rPr>
                          <w:rFonts w:ascii="Arial" w:hAnsi="Arial" w:cs="Arial"/>
                          <w:color w:val="000000" w:themeColor="text1"/>
                          <w:kern w:val="0"/>
                          <w:sz w:val="20"/>
                          <w:szCs w:val="20"/>
                          <w:lang w:eastAsia="en-GB"/>
                          <w14:ligatures w14:val="none"/>
                        </w:rPr>
                        <w:t>m from £</w:t>
                      </w:r>
                      <w:r w:rsidR="007B2896">
                        <w:rPr>
                          <w:rFonts w:ascii="Arial" w:hAnsi="Arial" w:cs="Arial"/>
                          <w:color w:val="000000" w:themeColor="text1"/>
                          <w:kern w:val="0"/>
                          <w:sz w:val="20"/>
                          <w:szCs w:val="20"/>
                          <w:lang w:eastAsia="en-GB"/>
                          <w14:ligatures w14:val="none"/>
                        </w:rPr>
                        <w:t>165</w:t>
                      </w:r>
                      <w:r w:rsidR="00B55CFE" w:rsidRPr="001A76C1">
                        <w:rPr>
                          <w:rFonts w:ascii="Arial" w:hAnsi="Arial" w:cs="Arial"/>
                          <w:color w:val="000000" w:themeColor="text1"/>
                          <w:kern w:val="0"/>
                          <w:sz w:val="20"/>
                          <w:szCs w:val="20"/>
                          <w:lang w:eastAsia="en-GB"/>
                          <w14:ligatures w14:val="none"/>
                        </w:rPr>
                        <w:t xml:space="preserve">m a year ago </w:t>
                      </w:r>
                      <w:r w:rsidR="009516EC" w:rsidRPr="001A76C1">
                        <w:rPr>
                          <w:rFonts w:ascii="Arial" w:hAnsi="Arial" w:cs="Arial"/>
                          <w:color w:val="000000" w:themeColor="text1"/>
                          <w:kern w:val="0"/>
                          <w:sz w:val="20"/>
                          <w:szCs w:val="20"/>
                          <w:lang w:eastAsia="en-GB"/>
                          <w14:ligatures w14:val="none"/>
                        </w:rPr>
                        <w:t>to deliver homes our residents are proud to live in.</w:t>
                      </w:r>
                    </w:p>
                    <w:p w14:paraId="3DDCA3DA" w14:textId="1636CFCA" w:rsidR="002D4EC3" w:rsidRPr="001A76C1" w:rsidRDefault="0046152F"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As a not-for-profit </w:t>
                      </w:r>
                      <w:r w:rsidR="00555CE0" w:rsidRPr="001A76C1">
                        <w:rPr>
                          <w:rFonts w:ascii="Arial" w:hAnsi="Arial" w:cs="Arial"/>
                          <w:color w:val="000000" w:themeColor="text1"/>
                          <w:kern w:val="0"/>
                          <w:sz w:val="20"/>
                          <w:szCs w:val="20"/>
                          <w:lang w:eastAsia="en-GB"/>
                          <w14:ligatures w14:val="none"/>
                        </w:rPr>
                        <w:t>charity</w:t>
                      </w:r>
                      <w:r w:rsidR="002D4EC3" w:rsidRPr="001A76C1">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 </w:t>
                      </w:r>
                      <w:r w:rsidR="00653792" w:rsidRPr="001A76C1">
                        <w:rPr>
                          <w:rFonts w:ascii="Arial" w:hAnsi="Arial" w:cs="Arial"/>
                          <w:color w:val="000000" w:themeColor="text1"/>
                          <w:kern w:val="0"/>
                          <w:sz w:val="20"/>
                          <w:szCs w:val="20"/>
                          <w:lang w:eastAsia="en-GB"/>
                          <w14:ligatures w14:val="none"/>
                        </w:rPr>
                        <w:t xml:space="preserve">any </w:t>
                      </w:r>
                      <w:r w:rsidR="0060632A" w:rsidRPr="001A76C1">
                        <w:rPr>
                          <w:rFonts w:ascii="Arial" w:hAnsi="Arial" w:cs="Arial"/>
                          <w:color w:val="000000" w:themeColor="text1"/>
                          <w:kern w:val="0"/>
                          <w:sz w:val="20"/>
                          <w:szCs w:val="20"/>
                          <w:lang w:eastAsia="en-GB"/>
                          <w14:ligatures w14:val="none"/>
                        </w:rPr>
                        <w:t xml:space="preserve">money we receive and </w:t>
                      </w:r>
                      <w:r w:rsidR="00653792" w:rsidRPr="001A76C1">
                        <w:rPr>
                          <w:rFonts w:ascii="Arial" w:hAnsi="Arial" w:cs="Arial"/>
                          <w:color w:val="000000" w:themeColor="text1"/>
                          <w:kern w:val="0"/>
                          <w:sz w:val="20"/>
                          <w:szCs w:val="20"/>
                          <w:lang w:eastAsia="en-GB"/>
                          <w14:ligatures w14:val="none"/>
                        </w:rPr>
                        <w:t xml:space="preserve">surplus we earn is re-invested </w:t>
                      </w:r>
                      <w:r w:rsidR="00D81EE5" w:rsidRPr="001A76C1">
                        <w:rPr>
                          <w:rFonts w:ascii="Arial" w:hAnsi="Arial" w:cs="Arial"/>
                          <w:color w:val="000000" w:themeColor="text1"/>
                          <w:kern w:val="0"/>
                          <w:sz w:val="20"/>
                          <w:szCs w:val="20"/>
                          <w:lang w:eastAsia="en-GB"/>
                          <w14:ligatures w14:val="none"/>
                        </w:rPr>
                        <w:t xml:space="preserve">into </w:t>
                      </w:r>
                      <w:r w:rsidR="007607C1" w:rsidRPr="001A76C1">
                        <w:rPr>
                          <w:rFonts w:ascii="Arial" w:hAnsi="Arial" w:cs="Arial"/>
                          <w:color w:val="000000" w:themeColor="text1"/>
                          <w:kern w:val="0"/>
                          <w:sz w:val="20"/>
                          <w:szCs w:val="20"/>
                          <w:lang w:eastAsia="en-GB"/>
                          <w14:ligatures w14:val="none"/>
                        </w:rPr>
                        <w:t xml:space="preserve">services for residents, </w:t>
                      </w:r>
                      <w:r w:rsidR="003C0DF6" w:rsidRPr="001A76C1">
                        <w:rPr>
                          <w:rFonts w:ascii="Arial" w:hAnsi="Arial" w:cs="Arial"/>
                          <w:color w:val="000000" w:themeColor="text1"/>
                          <w:kern w:val="0"/>
                          <w:sz w:val="20"/>
                          <w:szCs w:val="20"/>
                          <w:lang w:eastAsia="en-GB"/>
                          <w14:ligatures w14:val="none"/>
                        </w:rPr>
                        <w:t>repa</w:t>
                      </w:r>
                      <w:r w:rsidR="00B9556B" w:rsidRPr="001A76C1">
                        <w:rPr>
                          <w:rFonts w:ascii="Arial" w:hAnsi="Arial" w:cs="Arial"/>
                          <w:color w:val="000000" w:themeColor="text1"/>
                          <w:kern w:val="0"/>
                          <w:sz w:val="20"/>
                          <w:szCs w:val="20"/>
                          <w:lang w:eastAsia="en-GB"/>
                          <w14:ligatures w14:val="none"/>
                        </w:rPr>
                        <w:t>i</w:t>
                      </w:r>
                      <w:r w:rsidR="003C0DF6" w:rsidRPr="001A76C1">
                        <w:rPr>
                          <w:rFonts w:ascii="Arial" w:hAnsi="Arial" w:cs="Arial"/>
                          <w:color w:val="000000" w:themeColor="text1"/>
                          <w:kern w:val="0"/>
                          <w:sz w:val="20"/>
                          <w:szCs w:val="20"/>
                          <w:lang w:eastAsia="en-GB"/>
                          <w14:ligatures w14:val="none"/>
                        </w:rPr>
                        <w:t>rs and</w:t>
                      </w:r>
                      <w:r w:rsidR="00B9556B" w:rsidRPr="001A76C1">
                        <w:rPr>
                          <w:rFonts w:ascii="Arial" w:hAnsi="Arial" w:cs="Arial"/>
                          <w:color w:val="000000" w:themeColor="text1"/>
                          <w:kern w:val="0"/>
                          <w:sz w:val="20"/>
                          <w:szCs w:val="20"/>
                          <w:lang w:eastAsia="en-GB"/>
                          <w14:ligatures w14:val="none"/>
                        </w:rPr>
                        <w:t xml:space="preserve"> improvements </w:t>
                      </w:r>
                      <w:r w:rsidR="00580851" w:rsidRPr="001A76C1">
                        <w:rPr>
                          <w:rFonts w:ascii="Arial" w:hAnsi="Arial" w:cs="Arial"/>
                          <w:color w:val="000000" w:themeColor="text1"/>
                          <w:kern w:val="0"/>
                          <w:sz w:val="20"/>
                          <w:szCs w:val="20"/>
                          <w:lang w:eastAsia="en-GB"/>
                          <w14:ligatures w14:val="none"/>
                        </w:rPr>
                        <w:t xml:space="preserve">and new affordable homes. </w:t>
                      </w:r>
                    </w:p>
                    <w:p w14:paraId="25482D6D" w14:textId="3EC48FF8" w:rsidR="009275BE" w:rsidRPr="009275BE" w:rsidRDefault="00E964F8" w:rsidP="00896637">
                      <w:pPr>
                        <w:rPr>
                          <w:rFonts w:ascii="Arial" w:hAnsi="Arial" w:cs="Arial"/>
                          <w:color w:val="000000"/>
                          <w:kern w:val="0"/>
                          <w:sz w:val="20"/>
                          <w:szCs w:val="20"/>
                          <w:lang w:eastAsia="en-GB"/>
                          <w14:ligatures w14:val="none"/>
                        </w:rPr>
                      </w:pPr>
                      <w:r>
                        <w:rPr>
                          <w:rFonts w:ascii="Arial" w:hAnsi="Arial" w:cs="Arial"/>
                          <w:color w:val="000000"/>
                          <w:kern w:val="0"/>
                          <w:sz w:val="20"/>
                          <w:szCs w:val="20"/>
                          <w:lang w:eastAsia="en-GB"/>
                          <w14:ligatures w14:val="none"/>
                        </w:rPr>
                        <w:t>O</w:t>
                      </w:r>
                      <w:r w:rsidR="00BF18BE">
                        <w:rPr>
                          <w:rFonts w:ascii="Arial" w:hAnsi="Arial" w:cs="Arial"/>
                          <w:color w:val="000000"/>
                          <w:kern w:val="0"/>
                          <w:sz w:val="20"/>
                          <w:szCs w:val="20"/>
                          <w:lang w:eastAsia="en-GB"/>
                          <w14:ligatures w14:val="none"/>
                        </w:rPr>
                        <w:t>ur MTVH 2030 strategy</w:t>
                      </w:r>
                      <w:r w:rsidR="00BF480F">
                        <w:rPr>
                          <w:rFonts w:ascii="Arial" w:hAnsi="Arial" w:cs="Arial"/>
                          <w:color w:val="000000"/>
                          <w:kern w:val="0"/>
                          <w:sz w:val="20"/>
                          <w:szCs w:val="20"/>
                          <w:lang w:eastAsia="en-GB"/>
                          <w14:ligatures w14:val="none"/>
                        </w:rPr>
                        <w:t xml:space="preserve">: </w:t>
                      </w:r>
                      <w:hyperlink r:id="rId11" w:history="1">
                        <w:r w:rsidR="00BF480F" w:rsidRPr="00BF480F">
                          <w:rPr>
                            <w:rStyle w:val="Hyperlink"/>
                            <w:rFonts w:ascii="Arial" w:hAnsi="Arial" w:cs="Arial"/>
                            <w:kern w:val="0"/>
                            <w:sz w:val="20"/>
                            <w:szCs w:val="20"/>
                            <w:lang w:eastAsia="en-GB"/>
                            <w14:ligatures w14:val="none"/>
                          </w:rPr>
                          <w:t>MTVH 2030 strategy - Metropolitan Thames Valley</w:t>
                        </w:r>
                      </w:hyperlink>
                      <w:r>
                        <w:rPr>
                          <w:rFonts w:ascii="Arial" w:hAnsi="Arial" w:cs="Arial"/>
                          <w:color w:val="000000"/>
                          <w:kern w:val="0"/>
                          <w:sz w:val="20"/>
                          <w:szCs w:val="20"/>
                          <w:lang w:eastAsia="en-GB"/>
                          <w14:ligatures w14:val="none"/>
                        </w:rPr>
                        <w:t xml:space="preserve">, launched in May, </w:t>
                      </w:r>
                      <w:r w:rsidR="00AD53B7">
                        <w:rPr>
                          <w:rFonts w:ascii="Arial" w:hAnsi="Arial" w:cs="Arial"/>
                          <w:color w:val="000000"/>
                          <w:kern w:val="0"/>
                          <w:sz w:val="20"/>
                          <w:szCs w:val="20"/>
                          <w:lang w:eastAsia="en-GB"/>
                          <w14:ligatures w14:val="none"/>
                        </w:rPr>
                        <w:t xml:space="preserve">outlines how we will maintain </w:t>
                      </w:r>
                      <w:r w:rsidR="005E2E98">
                        <w:rPr>
                          <w:rFonts w:ascii="Arial" w:hAnsi="Arial" w:cs="Arial"/>
                          <w:color w:val="000000"/>
                          <w:kern w:val="0"/>
                          <w:sz w:val="20"/>
                          <w:szCs w:val="20"/>
                          <w:lang w:eastAsia="en-GB"/>
                          <w14:ligatures w14:val="none"/>
                        </w:rPr>
                        <w:t xml:space="preserve">progress in these areas </w:t>
                      </w:r>
                      <w:r w:rsidR="00AD53B7">
                        <w:rPr>
                          <w:rFonts w:ascii="Arial" w:hAnsi="Arial" w:cs="Arial"/>
                          <w:color w:val="000000"/>
                          <w:kern w:val="0"/>
                          <w:sz w:val="20"/>
                          <w:szCs w:val="20"/>
                          <w:lang w:eastAsia="en-GB"/>
                          <w14:ligatures w14:val="none"/>
                        </w:rPr>
                        <w:t>over the next four years</w:t>
                      </w:r>
                      <w:r w:rsidR="00132C69">
                        <w:rPr>
                          <w:rFonts w:ascii="Arial" w:hAnsi="Arial" w:cs="Arial"/>
                          <w:color w:val="000000"/>
                          <w:kern w:val="0"/>
                          <w:sz w:val="20"/>
                          <w:szCs w:val="20"/>
                          <w:lang w:eastAsia="en-GB"/>
                          <w14:ligatures w14:val="none"/>
                        </w:rPr>
                        <w:t>.</w:t>
                      </w:r>
                      <w:r w:rsidR="006C3A32">
                        <w:rPr>
                          <w:rFonts w:ascii="Arial" w:hAnsi="Arial" w:cs="Arial"/>
                          <w:color w:val="000000"/>
                          <w:kern w:val="0"/>
                          <w:sz w:val="20"/>
                          <w:szCs w:val="20"/>
                          <w:lang w:eastAsia="en-GB"/>
                          <w14:ligatures w14:val="none"/>
                        </w:rPr>
                        <w:t xml:space="preserve"> </w:t>
                      </w:r>
                      <w:r w:rsidR="0060632A">
                        <w:rPr>
                          <w:rFonts w:ascii="Arial" w:hAnsi="Arial" w:cs="Arial"/>
                          <w:color w:val="000000"/>
                          <w:kern w:val="0"/>
                          <w:sz w:val="20"/>
                          <w:szCs w:val="20"/>
                          <w:lang w:eastAsia="en-GB"/>
                          <w14:ligatures w14:val="none"/>
                        </w:rPr>
                        <w:t xml:space="preserve"> </w:t>
                      </w:r>
                    </w:p>
                  </w:txbxContent>
                </v:textbox>
                <w10:wrap anchorx="margin"/>
              </v:roundrect>
            </w:pict>
          </mc:Fallback>
        </mc:AlternateContent>
      </w:r>
    </w:p>
    <w:p w14:paraId="56ACED8B" w14:textId="40051C4C" w:rsidR="00CF6204" w:rsidRPr="00D8564A" w:rsidRDefault="00CF6204" w:rsidP="00CF6204">
      <w:pPr>
        <w:pStyle w:val="xmsonormal"/>
        <w:ind w:left="993" w:right="1229"/>
        <w:rPr>
          <w:rFonts w:ascii="Arial" w:hAnsi="Arial" w:cs="Arial"/>
          <w:color w:val="000000"/>
          <w:sz w:val="24"/>
          <w:szCs w:val="24"/>
          <w:highlight w:val="yellow"/>
        </w:rPr>
      </w:pPr>
    </w:p>
    <w:p w14:paraId="44FC0782" w14:textId="6A1636E3" w:rsidR="00CF48D9" w:rsidRDefault="00CF48D9" w:rsidP="00CF48D9">
      <w:pPr>
        <w:ind w:right="-46"/>
      </w:pPr>
    </w:p>
    <w:p w14:paraId="0B7871C5" w14:textId="6C27C55B" w:rsidR="00411EEB" w:rsidRDefault="00673A99">
      <w:pPr>
        <w:rPr>
          <w:rFonts w:ascii="Arial" w:hAnsi="Arial" w:cs="Arial"/>
          <w:b/>
          <w:szCs w:val="24"/>
        </w:rPr>
      </w:pPr>
      <w:r>
        <w:rPr>
          <w:rFonts w:ascii="Arial" w:hAnsi="Arial" w:cs="Arial"/>
          <w:noProof/>
          <w:color w:val="000000"/>
          <w:sz w:val="24"/>
          <w:szCs w:val="24"/>
        </w:rPr>
        <mc:AlternateContent>
          <mc:Choice Requires="wps">
            <w:drawing>
              <wp:anchor distT="0" distB="0" distL="114300" distR="114300" simplePos="0" relativeHeight="251663360" behindDoc="0" locked="0" layoutInCell="1" allowOverlap="1" wp14:anchorId="6A9C532A" wp14:editId="2FB2D4AF">
                <wp:simplePos x="0" y="0"/>
                <wp:positionH relativeFrom="page">
                  <wp:posOffset>342900</wp:posOffset>
                </wp:positionH>
                <wp:positionV relativeFrom="paragraph">
                  <wp:posOffset>5495925</wp:posOffset>
                </wp:positionV>
                <wp:extent cx="7023100" cy="3089910"/>
                <wp:effectExtent l="0" t="0" r="25400" b="15240"/>
                <wp:wrapNone/>
                <wp:docPr id="506316702" name="Rectangle: Rounded Corners 1"/>
                <wp:cNvGraphicFramePr/>
                <a:graphic xmlns:a="http://schemas.openxmlformats.org/drawingml/2006/main">
                  <a:graphicData uri="http://schemas.microsoft.com/office/word/2010/wordprocessingShape">
                    <wps:wsp>
                      <wps:cNvSpPr/>
                      <wps:spPr>
                        <a:xfrm>
                          <a:off x="0" y="0"/>
                          <a:ext cx="7023100" cy="308991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4FF6B0" w14:textId="29E0EED5" w:rsidR="005E19C2" w:rsidRPr="004363F1" w:rsidRDefault="005E19C2" w:rsidP="005E19C2">
                            <w:pPr>
                              <w:spacing w:line="240" w:lineRule="auto"/>
                              <w:rPr>
                                <w:rFonts w:ascii="Arial" w:hAnsi="Arial" w:cs="Arial"/>
                                <w:b/>
                                <w:bCs/>
                                <w:color w:val="000000" w:themeColor="text1"/>
                                <w:sz w:val="24"/>
                                <w:szCs w:val="24"/>
                              </w:rPr>
                            </w:pPr>
                            <w:r w:rsidRPr="004363F1">
                              <w:rPr>
                                <w:rFonts w:ascii="Arial" w:hAnsi="Arial" w:cs="Arial"/>
                                <w:b/>
                                <w:bCs/>
                                <w:color w:val="000000" w:themeColor="text1"/>
                                <w:sz w:val="24"/>
                                <w:szCs w:val="24"/>
                              </w:rPr>
                              <w:t xml:space="preserve">Outlook for </w:t>
                            </w:r>
                            <w:r w:rsidR="002E451D">
                              <w:rPr>
                                <w:rFonts w:ascii="Arial" w:hAnsi="Arial" w:cs="Arial"/>
                                <w:b/>
                                <w:bCs/>
                                <w:color w:val="000000" w:themeColor="text1"/>
                                <w:sz w:val="24"/>
                                <w:szCs w:val="24"/>
                              </w:rPr>
                              <w:t>FY27</w:t>
                            </w:r>
                            <w:r w:rsidRPr="004363F1">
                              <w:rPr>
                                <w:rFonts w:ascii="Arial" w:hAnsi="Arial" w:cs="Arial"/>
                                <w:b/>
                                <w:bCs/>
                                <w:color w:val="000000" w:themeColor="text1"/>
                                <w:sz w:val="24"/>
                                <w:szCs w:val="24"/>
                              </w:rPr>
                              <w:t xml:space="preserve"> </w:t>
                            </w:r>
                          </w:p>
                          <w:p w14:paraId="05484FA1" w14:textId="4C723795" w:rsidR="00B1530C" w:rsidRPr="002E451D" w:rsidRDefault="00B1530C" w:rsidP="00B1530C">
                            <w:pPr>
                              <w:rPr>
                                <w:rFonts w:ascii="Arial" w:hAnsi="Arial" w:cs="Arial"/>
                                <w:color w:val="000000"/>
                                <w:kern w:val="0"/>
                                <w:sz w:val="20"/>
                                <w:szCs w:val="20"/>
                                <w:lang w:eastAsia="en-GB"/>
                                <w14:ligatures w14:val="none"/>
                              </w:rPr>
                            </w:pPr>
                            <w:r w:rsidRPr="002E451D">
                              <w:rPr>
                                <w:rFonts w:ascii="Arial" w:hAnsi="Arial" w:cs="Arial"/>
                                <w:color w:val="000000"/>
                                <w:kern w:val="0"/>
                                <w:sz w:val="20"/>
                                <w:szCs w:val="20"/>
                                <w:lang w:eastAsia="en-GB"/>
                                <w14:ligatures w14:val="none"/>
                              </w:rPr>
                              <w:t xml:space="preserve">We </w:t>
                            </w:r>
                            <w:r w:rsidR="00E6474C" w:rsidRPr="002E451D">
                              <w:rPr>
                                <w:rFonts w:ascii="Arial" w:hAnsi="Arial" w:cs="Arial"/>
                                <w:color w:val="000000"/>
                                <w:kern w:val="0"/>
                                <w:sz w:val="20"/>
                                <w:szCs w:val="20"/>
                                <w:lang w:eastAsia="en-GB"/>
                                <w14:ligatures w14:val="none"/>
                              </w:rPr>
                              <w:t>remain</w:t>
                            </w:r>
                            <w:r w:rsidRPr="002E451D">
                              <w:rPr>
                                <w:rFonts w:ascii="Arial" w:hAnsi="Arial" w:cs="Arial"/>
                                <w:color w:val="000000"/>
                                <w:kern w:val="0"/>
                                <w:sz w:val="20"/>
                                <w:szCs w:val="20"/>
                                <w:lang w:eastAsia="en-GB"/>
                                <w14:ligatures w14:val="none"/>
                              </w:rPr>
                              <w:t xml:space="preserve"> committed to </w:t>
                            </w:r>
                            <w:r w:rsidR="00470D5D">
                              <w:rPr>
                                <w:rFonts w:ascii="Arial" w:hAnsi="Arial" w:cs="Arial"/>
                                <w:color w:val="000000"/>
                                <w:kern w:val="0"/>
                                <w:sz w:val="20"/>
                                <w:szCs w:val="20"/>
                                <w:lang w:eastAsia="en-GB"/>
                                <w14:ligatures w14:val="none"/>
                              </w:rPr>
                              <w:t xml:space="preserve">providing </w:t>
                            </w:r>
                            <w:r w:rsidR="00355580">
                              <w:rPr>
                                <w:rFonts w:ascii="Arial" w:hAnsi="Arial" w:cs="Arial"/>
                                <w:color w:val="000000"/>
                                <w:kern w:val="0"/>
                                <w:sz w:val="20"/>
                                <w:szCs w:val="20"/>
                                <w:lang w:eastAsia="en-GB"/>
                                <w14:ligatures w14:val="none"/>
                              </w:rPr>
                              <w:t xml:space="preserve">quality homes and </w:t>
                            </w:r>
                            <w:r w:rsidR="00470D5D">
                              <w:rPr>
                                <w:rFonts w:ascii="Arial" w:hAnsi="Arial" w:cs="Arial"/>
                                <w:color w:val="000000"/>
                                <w:kern w:val="0"/>
                                <w:sz w:val="20"/>
                                <w:szCs w:val="20"/>
                                <w:lang w:eastAsia="en-GB"/>
                                <w14:ligatures w14:val="none"/>
                              </w:rPr>
                              <w:t xml:space="preserve">excellent service </w:t>
                            </w:r>
                            <w:r w:rsidR="00355580">
                              <w:rPr>
                                <w:rFonts w:ascii="Arial" w:hAnsi="Arial" w:cs="Arial"/>
                                <w:color w:val="000000"/>
                                <w:kern w:val="0"/>
                                <w:sz w:val="20"/>
                                <w:szCs w:val="20"/>
                                <w:lang w:eastAsia="en-GB"/>
                                <w14:ligatures w14:val="none"/>
                              </w:rPr>
                              <w:t xml:space="preserve">to our residents while helping </w:t>
                            </w:r>
                            <w:r w:rsidRPr="002E451D">
                              <w:rPr>
                                <w:rFonts w:ascii="Arial" w:hAnsi="Arial" w:cs="Arial"/>
                                <w:color w:val="000000"/>
                                <w:kern w:val="0"/>
                                <w:sz w:val="20"/>
                                <w:szCs w:val="20"/>
                                <w:lang w:eastAsia="en-GB"/>
                                <w14:ligatures w14:val="none"/>
                              </w:rPr>
                              <w:t>address the housing crisis by delivering more mixed-tenure schemes like Clapham Park and West Hendon. Our</w:t>
                            </w:r>
                            <w:r w:rsidR="0077135B">
                              <w:rPr>
                                <w:rFonts w:ascii="Arial" w:hAnsi="Arial" w:cs="Arial"/>
                                <w:color w:val="000000"/>
                                <w:kern w:val="0"/>
                                <w:sz w:val="20"/>
                                <w:szCs w:val="20"/>
                                <w:lang w:eastAsia="en-GB"/>
                                <w14:ligatures w14:val="none"/>
                              </w:rPr>
                              <w:t xml:space="preserve"> MTVH 2030 Strategy targets 6</w:t>
                            </w:r>
                            <w:r w:rsidR="007B2896">
                              <w:rPr>
                                <w:rFonts w:ascii="Arial" w:hAnsi="Arial" w:cs="Arial"/>
                                <w:color w:val="000000"/>
                                <w:kern w:val="0"/>
                                <w:sz w:val="20"/>
                                <w:szCs w:val="20"/>
                                <w:lang w:eastAsia="en-GB"/>
                                <w14:ligatures w14:val="none"/>
                              </w:rPr>
                              <w:t>,</w:t>
                            </w:r>
                            <w:r w:rsidR="0077135B">
                              <w:rPr>
                                <w:rFonts w:ascii="Arial" w:hAnsi="Arial" w:cs="Arial"/>
                                <w:color w:val="000000"/>
                                <w:kern w:val="0"/>
                                <w:sz w:val="20"/>
                                <w:szCs w:val="20"/>
                                <w:lang w:eastAsia="en-GB"/>
                                <w14:ligatures w14:val="none"/>
                              </w:rPr>
                              <w:t>000 homes, our</w:t>
                            </w:r>
                            <w:r w:rsidRPr="002E451D">
                              <w:rPr>
                                <w:rFonts w:ascii="Arial" w:hAnsi="Arial" w:cs="Arial"/>
                                <w:color w:val="000000"/>
                                <w:kern w:val="0"/>
                                <w:sz w:val="20"/>
                                <w:szCs w:val="20"/>
                                <w:lang w:eastAsia="en-GB"/>
                                <w14:ligatures w14:val="none"/>
                              </w:rPr>
                              <w:t xml:space="preserve"> development pipeline exceeds 4,000 homes and we’re building the financial capacity to increase this. </w:t>
                            </w:r>
                            <w:r w:rsidR="002E451D">
                              <w:rPr>
                                <w:rFonts w:ascii="Arial" w:hAnsi="Arial" w:cs="Arial"/>
                                <w:color w:val="000000"/>
                                <w:kern w:val="0"/>
                                <w:sz w:val="20"/>
                                <w:szCs w:val="20"/>
                                <w:lang w:eastAsia="en-GB"/>
                                <w14:ligatures w14:val="none"/>
                              </w:rPr>
                              <w:t xml:space="preserve">We have </w:t>
                            </w:r>
                            <w:r w:rsidR="00C64C71">
                              <w:rPr>
                                <w:rFonts w:ascii="Arial" w:hAnsi="Arial" w:cs="Arial"/>
                                <w:color w:val="000000"/>
                                <w:kern w:val="0"/>
                                <w:sz w:val="20"/>
                                <w:szCs w:val="20"/>
                                <w:lang w:eastAsia="en-GB"/>
                                <w14:ligatures w14:val="none"/>
                              </w:rPr>
                              <w:t xml:space="preserve">submitted </w:t>
                            </w:r>
                            <w:r w:rsidR="002E451D">
                              <w:rPr>
                                <w:rFonts w:ascii="Arial" w:hAnsi="Arial" w:cs="Arial"/>
                                <w:color w:val="000000"/>
                                <w:kern w:val="0"/>
                                <w:sz w:val="20"/>
                                <w:szCs w:val="20"/>
                                <w:lang w:eastAsia="en-GB"/>
                                <w14:ligatures w14:val="none"/>
                              </w:rPr>
                              <w:t>bid</w:t>
                            </w:r>
                            <w:r w:rsidR="00C64C71">
                              <w:rPr>
                                <w:rFonts w:ascii="Arial" w:hAnsi="Arial" w:cs="Arial"/>
                                <w:color w:val="000000"/>
                                <w:kern w:val="0"/>
                                <w:sz w:val="20"/>
                                <w:szCs w:val="20"/>
                                <w:lang w:eastAsia="en-GB"/>
                                <w14:ligatures w14:val="none"/>
                              </w:rPr>
                              <w:t>s</w:t>
                            </w:r>
                            <w:r w:rsidR="002E451D">
                              <w:rPr>
                                <w:rFonts w:ascii="Arial" w:hAnsi="Arial" w:cs="Arial"/>
                                <w:color w:val="000000"/>
                                <w:kern w:val="0"/>
                                <w:sz w:val="20"/>
                                <w:szCs w:val="20"/>
                                <w:lang w:eastAsia="en-GB"/>
                                <w14:ligatures w14:val="none"/>
                              </w:rPr>
                              <w:t xml:space="preserve"> for new grants under the SAH</w:t>
                            </w:r>
                            <w:r w:rsidR="00C64C71">
                              <w:rPr>
                                <w:rFonts w:ascii="Arial" w:hAnsi="Arial" w:cs="Arial"/>
                                <w:color w:val="000000"/>
                                <w:kern w:val="0"/>
                                <w:sz w:val="20"/>
                                <w:szCs w:val="20"/>
                                <w:lang w:eastAsia="en-GB"/>
                                <w14:ligatures w14:val="none"/>
                              </w:rPr>
                              <w:t>P</w:t>
                            </w:r>
                            <w:r w:rsidR="002E451D">
                              <w:rPr>
                                <w:rFonts w:ascii="Arial" w:hAnsi="Arial" w:cs="Arial"/>
                                <w:color w:val="000000"/>
                                <w:kern w:val="0"/>
                                <w:sz w:val="20"/>
                                <w:szCs w:val="20"/>
                                <w:lang w:eastAsia="en-GB"/>
                                <w14:ligatures w14:val="none"/>
                              </w:rPr>
                              <w:t xml:space="preserve"> 2026-2036 programme as a Preferred Partner</w:t>
                            </w:r>
                            <w:r w:rsidR="007B22CB">
                              <w:rPr>
                                <w:rFonts w:ascii="Arial" w:hAnsi="Arial" w:cs="Arial"/>
                                <w:color w:val="000000"/>
                                <w:kern w:val="0"/>
                                <w:sz w:val="20"/>
                                <w:szCs w:val="20"/>
                                <w:lang w:eastAsia="en-GB"/>
                                <w14:ligatures w14:val="none"/>
                              </w:rPr>
                              <w:t xml:space="preserve"> </w:t>
                            </w:r>
                            <w:r w:rsidR="00C64C71">
                              <w:rPr>
                                <w:rFonts w:ascii="Arial" w:hAnsi="Arial" w:cs="Arial"/>
                                <w:color w:val="000000"/>
                                <w:kern w:val="0"/>
                                <w:sz w:val="20"/>
                                <w:szCs w:val="20"/>
                                <w:lang w:eastAsia="en-GB"/>
                                <w14:ligatures w14:val="none"/>
                              </w:rPr>
                              <w:t xml:space="preserve">and </w:t>
                            </w:r>
                            <w:r w:rsidR="007B22CB">
                              <w:rPr>
                                <w:rFonts w:ascii="Arial" w:hAnsi="Arial" w:cs="Arial"/>
                                <w:color w:val="000000"/>
                                <w:kern w:val="0"/>
                                <w:sz w:val="20"/>
                                <w:szCs w:val="20"/>
                                <w:lang w:eastAsia="en-GB"/>
                                <w14:ligatures w14:val="none"/>
                              </w:rPr>
                              <w:t xml:space="preserve">also </w:t>
                            </w:r>
                            <w:r w:rsidR="00C64C71">
                              <w:rPr>
                                <w:rFonts w:ascii="Arial" w:hAnsi="Arial" w:cs="Arial"/>
                                <w:color w:val="000000"/>
                                <w:kern w:val="0"/>
                                <w:sz w:val="20"/>
                                <w:szCs w:val="20"/>
                                <w:lang w:eastAsia="en-GB"/>
                                <w14:ligatures w14:val="none"/>
                              </w:rPr>
                              <w:t xml:space="preserve">intend </w:t>
                            </w:r>
                            <w:r w:rsidR="007B22CB">
                              <w:rPr>
                                <w:rFonts w:ascii="Arial" w:hAnsi="Arial" w:cs="Arial"/>
                                <w:color w:val="000000"/>
                                <w:kern w:val="0"/>
                                <w:sz w:val="20"/>
                                <w:szCs w:val="20"/>
                                <w:lang w:eastAsia="en-GB"/>
                                <w14:ligatures w14:val="none"/>
                              </w:rPr>
                              <w:t xml:space="preserve">to bid for the National Housing Bank </w:t>
                            </w:r>
                            <w:r w:rsidR="00037721">
                              <w:rPr>
                                <w:rFonts w:ascii="Arial" w:hAnsi="Arial" w:cs="Arial"/>
                                <w:color w:val="000000"/>
                                <w:kern w:val="0"/>
                                <w:sz w:val="20"/>
                                <w:szCs w:val="20"/>
                                <w:lang w:eastAsia="en-GB"/>
                                <w14:ligatures w14:val="none"/>
                              </w:rPr>
                              <w:t>low interest loans</w:t>
                            </w:r>
                            <w:r w:rsidR="007B22CB">
                              <w:rPr>
                                <w:rFonts w:ascii="Arial" w:hAnsi="Arial" w:cs="Arial"/>
                                <w:color w:val="000000"/>
                                <w:kern w:val="0"/>
                                <w:sz w:val="20"/>
                                <w:szCs w:val="20"/>
                                <w:lang w:eastAsia="en-GB"/>
                                <w14:ligatures w14:val="none"/>
                              </w:rPr>
                              <w:t xml:space="preserve"> to </w:t>
                            </w:r>
                            <w:r w:rsidR="00037721">
                              <w:rPr>
                                <w:rFonts w:ascii="Arial" w:hAnsi="Arial" w:cs="Arial"/>
                                <w:color w:val="000000"/>
                                <w:kern w:val="0"/>
                                <w:sz w:val="20"/>
                                <w:szCs w:val="20"/>
                                <w:lang w:eastAsia="en-GB"/>
                                <w14:ligatures w14:val="none"/>
                              </w:rPr>
                              <w:t xml:space="preserve">enable </w:t>
                            </w:r>
                            <w:r w:rsidR="007B22CB">
                              <w:rPr>
                                <w:rFonts w:ascii="Arial" w:hAnsi="Arial" w:cs="Arial"/>
                                <w:color w:val="000000"/>
                                <w:kern w:val="0"/>
                                <w:sz w:val="20"/>
                                <w:szCs w:val="20"/>
                                <w:lang w:eastAsia="en-GB"/>
                                <w14:ligatures w14:val="none"/>
                              </w:rPr>
                              <w:t>deliver</w:t>
                            </w:r>
                            <w:r w:rsidR="00037721">
                              <w:rPr>
                                <w:rFonts w:ascii="Arial" w:hAnsi="Arial" w:cs="Arial"/>
                                <w:color w:val="000000"/>
                                <w:kern w:val="0"/>
                                <w:sz w:val="20"/>
                                <w:szCs w:val="20"/>
                                <w:lang w:eastAsia="en-GB"/>
                                <w14:ligatures w14:val="none"/>
                              </w:rPr>
                              <w:t xml:space="preserve">y of </w:t>
                            </w:r>
                            <w:r w:rsidR="007B22CB">
                              <w:rPr>
                                <w:rFonts w:ascii="Arial" w:hAnsi="Arial" w:cs="Arial"/>
                                <w:color w:val="000000"/>
                                <w:kern w:val="0"/>
                                <w:sz w:val="20"/>
                                <w:szCs w:val="20"/>
                                <w:lang w:eastAsia="en-GB"/>
                                <w14:ligatures w14:val="none"/>
                              </w:rPr>
                              <w:t>additional units beyond the SAH</w:t>
                            </w:r>
                            <w:r w:rsidR="00E3479F">
                              <w:rPr>
                                <w:rFonts w:ascii="Arial" w:hAnsi="Arial" w:cs="Arial"/>
                                <w:color w:val="000000"/>
                                <w:kern w:val="0"/>
                                <w:sz w:val="20"/>
                                <w:szCs w:val="20"/>
                                <w:lang w:eastAsia="en-GB"/>
                                <w14:ligatures w14:val="none"/>
                              </w:rPr>
                              <w:t>P</w:t>
                            </w:r>
                            <w:r w:rsidR="007B22CB">
                              <w:rPr>
                                <w:rFonts w:ascii="Arial" w:hAnsi="Arial" w:cs="Arial"/>
                                <w:color w:val="000000"/>
                                <w:kern w:val="0"/>
                                <w:sz w:val="20"/>
                                <w:szCs w:val="20"/>
                                <w:lang w:eastAsia="en-GB"/>
                                <w14:ligatures w14:val="none"/>
                              </w:rPr>
                              <w:t xml:space="preserve"> targets.</w:t>
                            </w:r>
                          </w:p>
                          <w:p w14:paraId="525D2B73" w14:textId="77777777" w:rsidR="00370E2B" w:rsidRDefault="00E6474C" w:rsidP="00B1530C">
                            <w:pPr>
                              <w:spacing w:before="120" w:after="120" w:line="240" w:lineRule="auto"/>
                              <w:rPr>
                                <w:rFonts w:ascii="Arial" w:hAnsi="Arial" w:cs="Arial"/>
                                <w:color w:val="000000" w:themeColor="text1"/>
                                <w:sz w:val="20"/>
                                <w:szCs w:val="20"/>
                              </w:rPr>
                            </w:pPr>
                            <w:r w:rsidRPr="002E451D">
                              <w:rPr>
                                <w:rFonts w:ascii="Arial" w:hAnsi="Arial" w:cs="Arial"/>
                                <w:color w:val="000000" w:themeColor="text1"/>
                                <w:sz w:val="20"/>
                                <w:szCs w:val="20"/>
                              </w:rPr>
                              <w:t>The economic environment remains volatile</w:t>
                            </w:r>
                            <w:r w:rsidR="002E451D" w:rsidRPr="002E451D">
                              <w:rPr>
                                <w:rFonts w:ascii="Arial" w:hAnsi="Arial" w:cs="Arial"/>
                                <w:color w:val="000000" w:themeColor="text1"/>
                                <w:sz w:val="20"/>
                                <w:szCs w:val="20"/>
                              </w:rPr>
                              <w:t xml:space="preserve"> driven by geopolitical issues in the Middle East and Ukraine and political concerns in the UK</w:t>
                            </w:r>
                            <w:r w:rsidR="00B517A1">
                              <w:rPr>
                                <w:rFonts w:ascii="Arial" w:hAnsi="Arial" w:cs="Arial"/>
                                <w:color w:val="000000" w:themeColor="text1"/>
                                <w:sz w:val="20"/>
                                <w:szCs w:val="20"/>
                              </w:rPr>
                              <w:t>. In addition, higher than projected inflation and interest rates will put pressure on performance</w:t>
                            </w:r>
                            <w:r w:rsidR="00370E2B">
                              <w:rPr>
                                <w:rFonts w:ascii="Arial" w:hAnsi="Arial" w:cs="Arial"/>
                                <w:color w:val="000000" w:themeColor="text1"/>
                                <w:sz w:val="20"/>
                                <w:szCs w:val="20"/>
                              </w:rPr>
                              <w:t xml:space="preserve"> driving up costs</w:t>
                            </w:r>
                            <w:r w:rsidRPr="002E451D">
                              <w:rPr>
                                <w:rFonts w:ascii="Arial" w:hAnsi="Arial" w:cs="Arial"/>
                                <w:color w:val="000000" w:themeColor="text1"/>
                                <w:sz w:val="20"/>
                                <w:szCs w:val="20"/>
                              </w:rPr>
                              <w:t>, but we remain well placed to deliver on our new MTVH 2030 Strategy</w:t>
                            </w:r>
                            <w:r w:rsidR="00B517A1">
                              <w:rPr>
                                <w:rFonts w:ascii="Arial" w:hAnsi="Arial" w:cs="Arial"/>
                                <w:color w:val="000000" w:themeColor="text1"/>
                                <w:sz w:val="20"/>
                                <w:szCs w:val="20"/>
                              </w:rPr>
                              <w:t xml:space="preserve"> (</w:t>
                            </w:r>
                            <w:r w:rsidRPr="002E451D">
                              <w:rPr>
                                <w:rFonts w:ascii="Arial" w:hAnsi="Arial" w:cs="Arial"/>
                                <w:color w:val="000000" w:themeColor="text1"/>
                                <w:sz w:val="20"/>
                                <w:szCs w:val="20"/>
                              </w:rPr>
                              <w:t>stabl</w:t>
                            </w:r>
                            <w:r w:rsidR="00B1530C" w:rsidRPr="002E451D">
                              <w:rPr>
                                <w:rFonts w:ascii="Arial" w:hAnsi="Arial" w:cs="Arial"/>
                                <w:color w:val="000000" w:themeColor="text1"/>
                                <w:sz w:val="20"/>
                                <w:szCs w:val="20"/>
                              </w:rPr>
                              <w:t>e growth, prioritising investment in homes without compromising our financial strength</w:t>
                            </w:r>
                            <w:r w:rsidR="00B517A1">
                              <w:rPr>
                                <w:rFonts w:ascii="Arial" w:hAnsi="Arial" w:cs="Arial"/>
                                <w:color w:val="000000" w:themeColor="text1"/>
                                <w:sz w:val="20"/>
                                <w:szCs w:val="20"/>
                              </w:rPr>
                              <w:t>)</w:t>
                            </w:r>
                            <w:r w:rsidR="00B1530C" w:rsidRPr="002E451D">
                              <w:rPr>
                                <w:rFonts w:ascii="Arial" w:hAnsi="Arial" w:cs="Arial"/>
                                <w:color w:val="000000" w:themeColor="text1"/>
                                <w:sz w:val="20"/>
                                <w:szCs w:val="20"/>
                              </w:rPr>
                              <w:t>.</w:t>
                            </w:r>
                            <w:r w:rsidR="00B1530C" w:rsidRPr="004363F1">
                              <w:rPr>
                                <w:rFonts w:ascii="Arial" w:hAnsi="Arial" w:cs="Arial"/>
                                <w:color w:val="000000" w:themeColor="text1"/>
                                <w:sz w:val="20"/>
                                <w:szCs w:val="20"/>
                              </w:rPr>
                              <w:t xml:space="preserve"> </w:t>
                            </w:r>
                          </w:p>
                          <w:p w14:paraId="3D1A8607" w14:textId="636FF8BB" w:rsidR="00B1530C" w:rsidRPr="004363F1" w:rsidRDefault="00370E2B" w:rsidP="00B1530C">
                            <w:pPr>
                              <w:spacing w:before="120" w:after="120" w:line="240" w:lineRule="auto"/>
                              <w:rPr>
                                <w:rFonts w:ascii="Arial" w:hAnsi="Arial" w:cs="Arial"/>
                                <w:color w:val="000000" w:themeColor="text1"/>
                                <w:sz w:val="20"/>
                                <w:szCs w:val="20"/>
                              </w:rPr>
                            </w:pPr>
                            <w:r>
                              <w:rPr>
                                <w:rFonts w:ascii="Arial" w:hAnsi="Arial" w:cs="Arial"/>
                                <w:color w:val="000000" w:themeColor="text1"/>
                                <w:sz w:val="20"/>
                                <w:szCs w:val="20"/>
                              </w:rPr>
                              <w:t>Rents increase</w:t>
                            </w:r>
                            <w:r w:rsidR="003B1EAA">
                              <w:rPr>
                                <w:rFonts w:ascii="Arial" w:hAnsi="Arial" w:cs="Arial"/>
                                <w:color w:val="000000" w:themeColor="text1"/>
                                <w:sz w:val="20"/>
                                <w:szCs w:val="20"/>
                              </w:rPr>
                              <w:t>d</w:t>
                            </w:r>
                            <w:r>
                              <w:rPr>
                                <w:rFonts w:ascii="Arial" w:hAnsi="Arial" w:cs="Arial"/>
                                <w:color w:val="000000" w:themeColor="text1"/>
                                <w:sz w:val="20"/>
                                <w:szCs w:val="20"/>
                              </w:rPr>
                              <w:t xml:space="preserve"> by 4.8%</w:t>
                            </w:r>
                            <w:r w:rsidR="003B1EAA">
                              <w:rPr>
                                <w:rFonts w:ascii="Arial" w:hAnsi="Arial" w:cs="Arial"/>
                                <w:color w:val="000000" w:themeColor="text1"/>
                                <w:sz w:val="20"/>
                                <w:szCs w:val="20"/>
                              </w:rPr>
                              <w:t xml:space="preserve"> from 01 April 2026</w:t>
                            </w:r>
                            <w:r>
                              <w:rPr>
                                <w:rFonts w:ascii="Arial" w:hAnsi="Arial" w:cs="Arial"/>
                                <w:color w:val="000000" w:themeColor="text1"/>
                                <w:sz w:val="20"/>
                                <w:szCs w:val="20"/>
                              </w:rPr>
                              <w:t xml:space="preserve">, but Rent Convergence has been delayed until 2028, and higher interest rates will increase </w:t>
                            </w:r>
                            <w:r w:rsidR="003B1EAA">
                              <w:rPr>
                                <w:rFonts w:ascii="Arial" w:hAnsi="Arial" w:cs="Arial"/>
                                <w:color w:val="000000" w:themeColor="text1"/>
                                <w:sz w:val="20"/>
                                <w:szCs w:val="20"/>
                              </w:rPr>
                              <w:t xml:space="preserve">funding costs and </w:t>
                            </w:r>
                            <w:r>
                              <w:rPr>
                                <w:rFonts w:ascii="Arial" w:hAnsi="Arial" w:cs="Arial"/>
                                <w:color w:val="000000" w:themeColor="text1"/>
                                <w:sz w:val="20"/>
                                <w:szCs w:val="20"/>
                              </w:rPr>
                              <w:t xml:space="preserve">the sales risk through our JVs. </w:t>
                            </w:r>
                          </w:p>
                          <w:p w14:paraId="32632DB2" w14:textId="71F19440" w:rsidR="00B1530C" w:rsidRPr="004363F1" w:rsidRDefault="00B812AF" w:rsidP="00B1530C">
                            <w:pPr>
                              <w:rPr>
                                <w:rFonts w:ascii="Arial" w:hAnsi="Arial" w:cs="Arial"/>
                                <w:b/>
                                <w:bCs/>
                                <w:sz w:val="20"/>
                                <w:szCs w:val="20"/>
                              </w:rPr>
                            </w:pPr>
                            <w:r>
                              <w:rPr>
                                <w:rFonts w:ascii="Arial" w:hAnsi="Arial" w:cs="Arial"/>
                                <w:color w:val="000000" w:themeColor="text1"/>
                                <w:kern w:val="0"/>
                                <w:sz w:val="20"/>
                                <w:szCs w:val="20"/>
                                <w:lang w:eastAsia="en-GB"/>
                                <w14:ligatures w14:val="none"/>
                              </w:rPr>
                              <w:t>While g</w:t>
                            </w:r>
                            <w:r w:rsidRPr="0018318E">
                              <w:rPr>
                                <w:rFonts w:ascii="Arial" w:hAnsi="Arial" w:cs="Arial"/>
                                <w:color w:val="000000" w:themeColor="text1"/>
                                <w:kern w:val="0"/>
                                <w:sz w:val="20"/>
                                <w:szCs w:val="20"/>
                                <w:lang w:eastAsia="en-GB"/>
                                <w14:ligatures w14:val="none"/>
                              </w:rPr>
                              <w:t xml:space="preserve">eopolitical tensions are driving some cost </w:t>
                            </w:r>
                            <w:r>
                              <w:rPr>
                                <w:rFonts w:ascii="Arial" w:hAnsi="Arial" w:cs="Arial"/>
                                <w:color w:val="000000" w:themeColor="text1"/>
                                <w:kern w:val="0"/>
                                <w:sz w:val="20"/>
                                <w:szCs w:val="20"/>
                                <w:lang w:eastAsia="en-GB"/>
                                <w14:ligatures w14:val="none"/>
                              </w:rPr>
                              <w:t xml:space="preserve">inflation we are confident that our </w:t>
                            </w:r>
                            <w:r w:rsidRPr="0018318E">
                              <w:rPr>
                                <w:rFonts w:ascii="Arial" w:hAnsi="Arial" w:cs="Arial"/>
                                <w:color w:val="000000" w:themeColor="text1"/>
                                <w:kern w:val="0"/>
                                <w:sz w:val="20"/>
                                <w:szCs w:val="20"/>
                                <w:lang w:eastAsia="en-GB"/>
                                <w14:ligatures w14:val="none"/>
                              </w:rPr>
                              <w:t xml:space="preserve">resilient financial position </w:t>
                            </w:r>
                            <w:r>
                              <w:rPr>
                                <w:rFonts w:ascii="Arial" w:hAnsi="Arial" w:cs="Arial"/>
                                <w:color w:val="000000" w:themeColor="text1"/>
                                <w:kern w:val="0"/>
                                <w:sz w:val="20"/>
                                <w:szCs w:val="20"/>
                                <w:lang w:eastAsia="en-GB"/>
                                <w14:ligatures w14:val="none"/>
                              </w:rPr>
                              <w:t>will allow us to manage this in the year ahead</w:t>
                            </w:r>
                            <w:r w:rsidR="00B1530C" w:rsidRPr="004363F1">
                              <w:rPr>
                                <w:rFonts w:ascii="Arial" w:hAnsi="Arial" w:cs="Arial"/>
                                <w:color w:val="000000"/>
                                <w:kern w:val="0"/>
                                <w:sz w:val="20"/>
                                <w:szCs w:val="20"/>
                                <w:lang w:eastAsia="en-GB"/>
                                <w14:ligatures w14:val="none"/>
                              </w:rPr>
                              <w:t xml:space="preserve">         </w:t>
                            </w:r>
                          </w:p>
                          <w:p w14:paraId="21DCCD86" w14:textId="77777777" w:rsidR="00B1530C" w:rsidRPr="004363F1" w:rsidRDefault="00B1530C" w:rsidP="00B1530C">
                            <w:pPr>
                              <w:jc w:val="center"/>
                              <w:rPr>
                                <w:sz w:val="20"/>
                                <w:szCs w:val="20"/>
                              </w:rPr>
                            </w:pPr>
                          </w:p>
                          <w:p w14:paraId="2EC54893" w14:textId="77777777" w:rsidR="00B1530C" w:rsidRPr="004363F1" w:rsidRDefault="00B1530C" w:rsidP="00B1530C">
                            <w:pPr>
                              <w:rPr>
                                <w:rFonts w:ascii="Arial" w:hAnsi="Arial" w:cs="Arial"/>
                                <w:color w:val="000000" w:themeColor="text1"/>
                                <w:kern w:val="0"/>
                                <w:sz w:val="20"/>
                                <w:szCs w:val="20"/>
                                <w:lang w:eastAsia="en-GB"/>
                                <w14:ligatures w14:val="none"/>
                              </w:rPr>
                            </w:pPr>
                          </w:p>
                          <w:p w14:paraId="617E0066" w14:textId="77777777" w:rsidR="00B1530C" w:rsidRPr="004363F1" w:rsidRDefault="00B1530C" w:rsidP="00B1530C">
                            <w:pPr>
                              <w:jc w:val="center"/>
                              <w:rPr>
                                <w:sz w:val="20"/>
                                <w:szCs w:val="20"/>
                              </w:rPr>
                            </w:pPr>
                          </w:p>
                          <w:p w14:paraId="2AF96AD4" w14:textId="39E23075" w:rsidR="00B1530C" w:rsidRPr="004363F1" w:rsidRDefault="00B1530C" w:rsidP="00B1530C">
                            <w:pPr>
                              <w:spacing w:before="120" w:after="120" w:line="240" w:lineRule="auto"/>
                              <w:rPr>
                                <w:rFonts w:ascii="Arial" w:hAnsi="Arial" w:cs="Arial"/>
                                <w:color w:val="000000" w:themeColor="text1"/>
                                <w:sz w:val="20"/>
                                <w:szCs w:val="20"/>
                              </w:rPr>
                            </w:pPr>
                          </w:p>
                          <w:p w14:paraId="3BB2355B" w14:textId="43B27A58" w:rsidR="005E19C2" w:rsidRPr="004363F1" w:rsidRDefault="005E19C2" w:rsidP="005E19C2">
                            <w:pPr>
                              <w:spacing w:before="120" w:after="120" w:line="240" w:lineRule="auto"/>
                              <w:rPr>
                                <w:rFonts w:ascii="Arial" w:hAnsi="Arial" w:cs="Arial"/>
                                <w:color w:val="000000" w:themeColor="text1"/>
                                <w:sz w:val="20"/>
                                <w:szCs w:val="20"/>
                              </w:rPr>
                            </w:pPr>
                            <w:r w:rsidRPr="004363F1">
                              <w:rPr>
                                <w:rFonts w:ascii="Arial" w:hAnsi="Arial" w:cs="Arial"/>
                                <w:color w:val="000000" w:themeColor="text1"/>
                                <w:sz w:val="20"/>
                                <w:szCs w:val="20"/>
                              </w:rPr>
                              <w:t>We are calling for a national strategy to coordinate i</w:t>
                            </w:r>
                          </w:p>
                          <w:p w14:paraId="658DA42F" w14:textId="3B7807EF" w:rsidR="005E19C2" w:rsidRPr="004363F1" w:rsidRDefault="005E19C2" w:rsidP="005E19C2">
                            <w:pPr>
                              <w:spacing w:before="120" w:after="120" w:line="240" w:lineRule="auto"/>
                              <w:rPr>
                                <w:rFonts w:ascii="Arial" w:hAnsi="Arial" w:cs="Arial"/>
                                <w:color w:val="000000" w:themeColor="text1"/>
                                <w:sz w:val="20"/>
                                <w:szCs w:val="20"/>
                              </w:rPr>
                            </w:pPr>
                          </w:p>
                          <w:p w14:paraId="1E742E73" w14:textId="0F0C561B" w:rsidR="005E19C2" w:rsidRPr="004363F1" w:rsidRDefault="005E19C2" w:rsidP="005E19C2">
                            <w:pPr>
                              <w:ind w:right="-46"/>
                              <w:rPr>
                                <w:rFonts w:ascii="Arial" w:hAnsi="Arial" w:cs="Arial"/>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C532A" id="_x0000_s1028" style="position:absolute;margin-left:27pt;margin-top:432.75pt;width:553pt;height:243.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" fillcolor="#dceaf7 [351]" strokecolor="#030e13 [484]" strokeweight="1pt">
                <v:stroke joinstyle="miter"/>
                <v:textbox>
                  <w:txbxContent>
                    <w:p w14:paraId="674FF6B0" w14:textId="29E0EED5" w:rsidR="005E19C2" w:rsidRPr="004363F1" w:rsidRDefault="005E19C2" w:rsidP="005E19C2">
                      <w:pPr>
                        <w:spacing w:line="240" w:lineRule="auto"/>
                        <w:rPr>
                          <w:rFonts w:ascii="Arial" w:hAnsi="Arial" w:cs="Arial"/>
                          <w:b/>
                          <w:bCs/>
                          <w:color w:val="000000" w:themeColor="text1"/>
                          <w:sz w:val="24"/>
                          <w:szCs w:val="24"/>
                        </w:rPr>
                      </w:pPr>
                      <w:r w:rsidRPr="004363F1">
                        <w:rPr>
                          <w:rFonts w:ascii="Arial" w:hAnsi="Arial" w:cs="Arial"/>
                          <w:b/>
                          <w:bCs/>
                          <w:color w:val="000000" w:themeColor="text1"/>
                          <w:sz w:val="24"/>
                          <w:szCs w:val="24"/>
                        </w:rPr>
                        <w:t xml:space="preserve">Outlook for </w:t>
                      </w:r>
                      <w:r w:rsidR="002E451D">
                        <w:rPr>
                          <w:rFonts w:ascii="Arial" w:hAnsi="Arial" w:cs="Arial"/>
                          <w:b/>
                          <w:bCs/>
                          <w:color w:val="000000" w:themeColor="text1"/>
                          <w:sz w:val="24"/>
                          <w:szCs w:val="24"/>
                        </w:rPr>
                        <w:t>FY27</w:t>
                      </w:r>
                      <w:r w:rsidRPr="004363F1">
                        <w:rPr>
                          <w:rFonts w:ascii="Arial" w:hAnsi="Arial" w:cs="Arial"/>
                          <w:b/>
                          <w:bCs/>
                          <w:color w:val="000000" w:themeColor="text1"/>
                          <w:sz w:val="24"/>
                          <w:szCs w:val="24"/>
                        </w:rPr>
                        <w:t xml:space="preserve"> </w:t>
                      </w:r>
                    </w:p>
                    <w:p w14:paraId="05484FA1" w14:textId="4C723795" w:rsidR="00B1530C" w:rsidRPr="002E451D" w:rsidRDefault="00B1530C" w:rsidP="00B1530C">
                      <w:pPr>
                        <w:rPr>
                          <w:rFonts w:ascii="Arial" w:hAnsi="Arial" w:cs="Arial"/>
                          <w:color w:val="000000"/>
                          <w:kern w:val="0"/>
                          <w:sz w:val="20"/>
                          <w:szCs w:val="20"/>
                          <w:lang w:eastAsia="en-GB"/>
                          <w14:ligatures w14:val="none"/>
                        </w:rPr>
                      </w:pPr>
                      <w:r w:rsidRPr="002E451D">
                        <w:rPr>
                          <w:rFonts w:ascii="Arial" w:hAnsi="Arial" w:cs="Arial"/>
                          <w:color w:val="000000"/>
                          <w:kern w:val="0"/>
                          <w:sz w:val="20"/>
                          <w:szCs w:val="20"/>
                          <w:lang w:eastAsia="en-GB"/>
                          <w14:ligatures w14:val="none"/>
                        </w:rPr>
                        <w:t xml:space="preserve">We </w:t>
                      </w:r>
                      <w:r w:rsidR="00E6474C" w:rsidRPr="002E451D">
                        <w:rPr>
                          <w:rFonts w:ascii="Arial" w:hAnsi="Arial" w:cs="Arial"/>
                          <w:color w:val="000000"/>
                          <w:kern w:val="0"/>
                          <w:sz w:val="20"/>
                          <w:szCs w:val="20"/>
                          <w:lang w:eastAsia="en-GB"/>
                          <w14:ligatures w14:val="none"/>
                        </w:rPr>
                        <w:t>remain</w:t>
                      </w:r>
                      <w:r w:rsidRPr="002E451D">
                        <w:rPr>
                          <w:rFonts w:ascii="Arial" w:hAnsi="Arial" w:cs="Arial"/>
                          <w:color w:val="000000"/>
                          <w:kern w:val="0"/>
                          <w:sz w:val="20"/>
                          <w:szCs w:val="20"/>
                          <w:lang w:eastAsia="en-GB"/>
                          <w14:ligatures w14:val="none"/>
                        </w:rPr>
                        <w:t xml:space="preserve"> committed to </w:t>
                      </w:r>
                      <w:r w:rsidR="00470D5D">
                        <w:rPr>
                          <w:rFonts w:ascii="Arial" w:hAnsi="Arial" w:cs="Arial"/>
                          <w:color w:val="000000"/>
                          <w:kern w:val="0"/>
                          <w:sz w:val="20"/>
                          <w:szCs w:val="20"/>
                          <w:lang w:eastAsia="en-GB"/>
                          <w14:ligatures w14:val="none"/>
                        </w:rPr>
                        <w:t xml:space="preserve">providing </w:t>
                      </w:r>
                      <w:r w:rsidR="00355580">
                        <w:rPr>
                          <w:rFonts w:ascii="Arial" w:hAnsi="Arial" w:cs="Arial"/>
                          <w:color w:val="000000"/>
                          <w:kern w:val="0"/>
                          <w:sz w:val="20"/>
                          <w:szCs w:val="20"/>
                          <w:lang w:eastAsia="en-GB"/>
                          <w14:ligatures w14:val="none"/>
                        </w:rPr>
                        <w:t xml:space="preserve">quality homes and </w:t>
                      </w:r>
                      <w:r w:rsidR="00470D5D">
                        <w:rPr>
                          <w:rFonts w:ascii="Arial" w:hAnsi="Arial" w:cs="Arial"/>
                          <w:color w:val="000000"/>
                          <w:kern w:val="0"/>
                          <w:sz w:val="20"/>
                          <w:szCs w:val="20"/>
                          <w:lang w:eastAsia="en-GB"/>
                          <w14:ligatures w14:val="none"/>
                        </w:rPr>
                        <w:t xml:space="preserve">excellent service </w:t>
                      </w:r>
                      <w:r w:rsidR="00355580">
                        <w:rPr>
                          <w:rFonts w:ascii="Arial" w:hAnsi="Arial" w:cs="Arial"/>
                          <w:color w:val="000000"/>
                          <w:kern w:val="0"/>
                          <w:sz w:val="20"/>
                          <w:szCs w:val="20"/>
                          <w:lang w:eastAsia="en-GB"/>
                          <w14:ligatures w14:val="none"/>
                        </w:rPr>
                        <w:t xml:space="preserve">to our residents while helping </w:t>
                      </w:r>
                      <w:r w:rsidRPr="002E451D">
                        <w:rPr>
                          <w:rFonts w:ascii="Arial" w:hAnsi="Arial" w:cs="Arial"/>
                          <w:color w:val="000000"/>
                          <w:kern w:val="0"/>
                          <w:sz w:val="20"/>
                          <w:szCs w:val="20"/>
                          <w:lang w:eastAsia="en-GB"/>
                          <w14:ligatures w14:val="none"/>
                        </w:rPr>
                        <w:t>address the housing crisis by delivering more mixed-tenure schemes like Clapham Park and West Hendon. Our</w:t>
                      </w:r>
                      <w:r w:rsidR="0077135B">
                        <w:rPr>
                          <w:rFonts w:ascii="Arial" w:hAnsi="Arial" w:cs="Arial"/>
                          <w:color w:val="000000"/>
                          <w:kern w:val="0"/>
                          <w:sz w:val="20"/>
                          <w:szCs w:val="20"/>
                          <w:lang w:eastAsia="en-GB"/>
                          <w14:ligatures w14:val="none"/>
                        </w:rPr>
                        <w:t xml:space="preserve"> MTVH 2030 Strategy targets 6</w:t>
                      </w:r>
                      <w:r w:rsidR="007B2896">
                        <w:rPr>
                          <w:rFonts w:ascii="Arial" w:hAnsi="Arial" w:cs="Arial"/>
                          <w:color w:val="000000"/>
                          <w:kern w:val="0"/>
                          <w:sz w:val="20"/>
                          <w:szCs w:val="20"/>
                          <w:lang w:eastAsia="en-GB"/>
                          <w14:ligatures w14:val="none"/>
                        </w:rPr>
                        <w:t>,</w:t>
                      </w:r>
                      <w:r w:rsidR="0077135B">
                        <w:rPr>
                          <w:rFonts w:ascii="Arial" w:hAnsi="Arial" w:cs="Arial"/>
                          <w:color w:val="000000"/>
                          <w:kern w:val="0"/>
                          <w:sz w:val="20"/>
                          <w:szCs w:val="20"/>
                          <w:lang w:eastAsia="en-GB"/>
                          <w14:ligatures w14:val="none"/>
                        </w:rPr>
                        <w:t>000 homes, our</w:t>
                      </w:r>
                      <w:r w:rsidRPr="002E451D">
                        <w:rPr>
                          <w:rFonts w:ascii="Arial" w:hAnsi="Arial" w:cs="Arial"/>
                          <w:color w:val="000000"/>
                          <w:kern w:val="0"/>
                          <w:sz w:val="20"/>
                          <w:szCs w:val="20"/>
                          <w:lang w:eastAsia="en-GB"/>
                          <w14:ligatures w14:val="none"/>
                        </w:rPr>
                        <w:t xml:space="preserve"> development pipeline exceeds 4,000 homes and we’re building the financial capacity to increase this. </w:t>
                      </w:r>
                      <w:r w:rsidR="002E451D">
                        <w:rPr>
                          <w:rFonts w:ascii="Arial" w:hAnsi="Arial" w:cs="Arial"/>
                          <w:color w:val="000000"/>
                          <w:kern w:val="0"/>
                          <w:sz w:val="20"/>
                          <w:szCs w:val="20"/>
                          <w:lang w:eastAsia="en-GB"/>
                          <w14:ligatures w14:val="none"/>
                        </w:rPr>
                        <w:t xml:space="preserve">We have </w:t>
                      </w:r>
                      <w:r w:rsidR="00C64C71">
                        <w:rPr>
                          <w:rFonts w:ascii="Arial" w:hAnsi="Arial" w:cs="Arial"/>
                          <w:color w:val="000000"/>
                          <w:kern w:val="0"/>
                          <w:sz w:val="20"/>
                          <w:szCs w:val="20"/>
                          <w:lang w:eastAsia="en-GB"/>
                          <w14:ligatures w14:val="none"/>
                        </w:rPr>
                        <w:t xml:space="preserve">submitted </w:t>
                      </w:r>
                      <w:r w:rsidR="002E451D">
                        <w:rPr>
                          <w:rFonts w:ascii="Arial" w:hAnsi="Arial" w:cs="Arial"/>
                          <w:color w:val="000000"/>
                          <w:kern w:val="0"/>
                          <w:sz w:val="20"/>
                          <w:szCs w:val="20"/>
                          <w:lang w:eastAsia="en-GB"/>
                          <w14:ligatures w14:val="none"/>
                        </w:rPr>
                        <w:t>bid</w:t>
                      </w:r>
                      <w:r w:rsidR="00C64C71">
                        <w:rPr>
                          <w:rFonts w:ascii="Arial" w:hAnsi="Arial" w:cs="Arial"/>
                          <w:color w:val="000000"/>
                          <w:kern w:val="0"/>
                          <w:sz w:val="20"/>
                          <w:szCs w:val="20"/>
                          <w:lang w:eastAsia="en-GB"/>
                          <w14:ligatures w14:val="none"/>
                        </w:rPr>
                        <w:t>s</w:t>
                      </w:r>
                      <w:r w:rsidR="002E451D">
                        <w:rPr>
                          <w:rFonts w:ascii="Arial" w:hAnsi="Arial" w:cs="Arial"/>
                          <w:color w:val="000000"/>
                          <w:kern w:val="0"/>
                          <w:sz w:val="20"/>
                          <w:szCs w:val="20"/>
                          <w:lang w:eastAsia="en-GB"/>
                          <w14:ligatures w14:val="none"/>
                        </w:rPr>
                        <w:t xml:space="preserve"> for new grants under the SAH</w:t>
                      </w:r>
                      <w:r w:rsidR="00C64C71">
                        <w:rPr>
                          <w:rFonts w:ascii="Arial" w:hAnsi="Arial" w:cs="Arial"/>
                          <w:color w:val="000000"/>
                          <w:kern w:val="0"/>
                          <w:sz w:val="20"/>
                          <w:szCs w:val="20"/>
                          <w:lang w:eastAsia="en-GB"/>
                          <w14:ligatures w14:val="none"/>
                        </w:rPr>
                        <w:t>P</w:t>
                      </w:r>
                      <w:r w:rsidR="002E451D">
                        <w:rPr>
                          <w:rFonts w:ascii="Arial" w:hAnsi="Arial" w:cs="Arial"/>
                          <w:color w:val="000000"/>
                          <w:kern w:val="0"/>
                          <w:sz w:val="20"/>
                          <w:szCs w:val="20"/>
                          <w:lang w:eastAsia="en-GB"/>
                          <w14:ligatures w14:val="none"/>
                        </w:rPr>
                        <w:t xml:space="preserve"> 2026-2036 programme as a Preferred Partner</w:t>
                      </w:r>
                      <w:r w:rsidR="007B22CB">
                        <w:rPr>
                          <w:rFonts w:ascii="Arial" w:hAnsi="Arial" w:cs="Arial"/>
                          <w:color w:val="000000"/>
                          <w:kern w:val="0"/>
                          <w:sz w:val="20"/>
                          <w:szCs w:val="20"/>
                          <w:lang w:eastAsia="en-GB"/>
                          <w14:ligatures w14:val="none"/>
                        </w:rPr>
                        <w:t xml:space="preserve"> </w:t>
                      </w:r>
                      <w:r w:rsidR="00C64C71">
                        <w:rPr>
                          <w:rFonts w:ascii="Arial" w:hAnsi="Arial" w:cs="Arial"/>
                          <w:color w:val="000000"/>
                          <w:kern w:val="0"/>
                          <w:sz w:val="20"/>
                          <w:szCs w:val="20"/>
                          <w:lang w:eastAsia="en-GB"/>
                          <w14:ligatures w14:val="none"/>
                        </w:rPr>
                        <w:t xml:space="preserve">and </w:t>
                      </w:r>
                      <w:r w:rsidR="007B22CB">
                        <w:rPr>
                          <w:rFonts w:ascii="Arial" w:hAnsi="Arial" w:cs="Arial"/>
                          <w:color w:val="000000"/>
                          <w:kern w:val="0"/>
                          <w:sz w:val="20"/>
                          <w:szCs w:val="20"/>
                          <w:lang w:eastAsia="en-GB"/>
                          <w14:ligatures w14:val="none"/>
                        </w:rPr>
                        <w:t xml:space="preserve">also </w:t>
                      </w:r>
                      <w:r w:rsidR="00C64C71">
                        <w:rPr>
                          <w:rFonts w:ascii="Arial" w:hAnsi="Arial" w:cs="Arial"/>
                          <w:color w:val="000000"/>
                          <w:kern w:val="0"/>
                          <w:sz w:val="20"/>
                          <w:szCs w:val="20"/>
                          <w:lang w:eastAsia="en-GB"/>
                          <w14:ligatures w14:val="none"/>
                        </w:rPr>
                        <w:t xml:space="preserve">intend </w:t>
                      </w:r>
                      <w:r w:rsidR="007B22CB">
                        <w:rPr>
                          <w:rFonts w:ascii="Arial" w:hAnsi="Arial" w:cs="Arial"/>
                          <w:color w:val="000000"/>
                          <w:kern w:val="0"/>
                          <w:sz w:val="20"/>
                          <w:szCs w:val="20"/>
                          <w:lang w:eastAsia="en-GB"/>
                          <w14:ligatures w14:val="none"/>
                        </w:rPr>
                        <w:t xml:space="preserve">to bid for the National Housing Bank </w:t>
                      </w:r>
                      <w:r w:rsidR="00037721">
                        <w:rPr>
                          <w:rFonts w:ascii="Arial" w:hAnsi="Arial" w:cs="Arial"/>
                          <w:color w:val="000000"/>
                          <w:kern w:val="0"/>
                          <w:sz w:val="20"/>
                          <w:szCs w:val="20"/>
                          <w:lang w:eastAsia="en-GB"/>
                          <w14:ligatures w14:val="none"/>
                        </w:rPr>
                        <w:t>low interest loans</w:t>
                      </w:r>
                      <w:r w:rsidR="007B22CB">
                        <w:rPr>
                          <w:rFonts w:ascii="Arial" w:hAnsi="Arial" w:cs="Arial"/>
                          <w:color w:val="000000"/>
                          <w:kern w:val="0"/>
                          <w:sz w:val="20"/>
                          <w:szCs w:val="20"/>
                          <w:lang w:eastAsia="en-GB"/>
                          <w14:ligatures w14:val="none"/>
                        </w:rPr>
                        <w:t xml:space="preserve"> to </w:t>
                      </w:r>
                      <w:r w:rsidR="00037721">
                        <w:rPr>
                          <w:rFonts w:ascii="Arial" w:hAnsi="Arial" w:cs="Arial"/>
                          <w:color w:val="000000"/>
                          <w:kern w:val="0"/>
                          <w:sz w:val="20"/>
                          <w:szCs w:val="20"/>
                          <w:lang w:eastAsia="en-GB"/>
                          <w14:ligatures w14:val="none"/>
                        </w:rPr>
                        <w:t xml:space="preserve">enable </w:t>
                      </w:r>
                      <w:r w:rsidR="007B22CB">
                        <w:rPr>
                          <w:rFonts w:ascii="Arial" w:hAnsi="Arial" w:cs="Arial"/>
                          <w:color w:val="000000"/>
                          <w:kern w:val="0"/>
                          <w:sz w:val="20"/>
                          <w:szCs w:val="20"/>
                          <w:lang w:eastAsia="en-GB"/>
                          <w14:ligatures w14:val="none"/>
                        </w:rPr>
                        <w:t>deliver</w:t>
                      </w:r>
                      <w:r w:rsidR="00037721">
                        <w:rPr>
                          <w:rFonts w:ascii="Arial" w:hAnsi="Arial" w:cs="Arial"/>
                          <w:color w:val="000000"/>
                          <w:kern w:val="0"/>
                          <w:sz w:val="20"/>
                          <w:szCs w:val="20"/>
                          <w:lang w:eastAsia="en-GB"/>
                          <w14:ligatures w14:val="none"/>
                        </w:rPr>
                        <w:t xml:space="preserve">y of </w:t>
                      </w:r>
                      <w:r w:rsidR="007B22CB">
                        <w:rPr>
                          <w:rFonts w:ascii="Arial" w:hAnsi="Arial" w:cs="Arial"/>
                          <w:color w:val="000000"/>
                          <w:kern w:val="0"/>
                          <w:sz w:val="20"/>
                          <w:szCs w:val="20"/>
                          <w:lang w:eastAsia="en-GB"/>
                          <w14:ligatures w14:val="none"/>
                        </w:rPr>
                        <w:t>additional units beyond the SAH</w:t>
                      </w:r>
                      <w:r w:rsidR="00E3479F">
                        <w:rPr>
                          <w:rFonts w:ascii="Arial" w:hAnsi="Arial" w:cs="Arial"/>
                          <w:color w:val="000000"/>
                          <w:kern w:val="0"/>
                          <w:sz w:val="20"/>
                          <w:szCs w:val="20"/>
                          <w:lang w:eastAsia="en-GB"/>
                          <w14:ligatures w14:val="none"/>
                        </w:rPr>
                        <w:t>P</w:t>
                      </w:r>
                      <w:r w:rsidR="007B22CB">
                        <w:rPr>
                          <w:rFonts w:ascii="Arial" w:hAnsi="Arial" w:cs="Arial"/>
                          <w:color w:val="000000"/>
                          <w:kern w:val="0"/>
                          <w:sz w:val="20"/>
                          <w:szCs w:val="20"/>
                          <w:lang w:eastAsia="en-GB"/>
                          <w14:ligatures w14:val="none"/>
                        </w:rPr>
                        <w:t xml:space="preserve"> targets.</w:t>
                      </w:r>
                    </w:p>
                    <w:p w14:paraId="525D2B73" w14:textId="77777777" w:rsidR="00370E2B" w:rsidRDefault="00E6474C" w:rsidP="00B1530C">
                      <w:pPr>
                        <w:spacing w:before="120" w:after="120" w:line="240" w:lineRule="auto"/>
                        <w:rPr>
                          <w:rFonts w:ascii="Arial" w:hAnsi="Arial" w:cs="Arial"/>
                          <w:color w:val="000000" w:themeColor="text1"/>
                          <w:sz w:val="20"/>
                          <w:szCs w:val="20"/>
                        </w:rPr>
                      </w:pPr>
                      <w:r w:rsidRPr="002E451D">
                        <w:rPr>
                          <w:rFonts w:ascii="Arial" w:hAnsi="Arial" w:cs="Arial"/>
                          <w:color w:val="000000" w:themeColor="text1"/>
                          <w:sz w:val="20"/>
                          <w:szCs w:val="20"/>
                        </w:rPr>
                        <w:t>The economic environment remains volatile</w:t>
                      </w:r>
                      <w:r w:rsidR="002E451D" w:rsidRPr="002E451D">
                        <w:rPr>
                          <w:rFonts w:ascii="Arial" w:hAnsi="Arial" w:cs="Arial"/>
                          <w:color w:val="000000" w:themeColor="text1"/>
                          <w:sz w:val="20"/>
                          <w:szCs w:val="20"/>
                        </w:rPr>
                        <w:t xml:space="preserve"> driven by geopolitical issues in the Middle East and Ukraine and political concerns in the UK</w:t>
                      </w:r>
                      <w:r w:rsidR="00B517A1">
                        <w:rPr>
                          <w:rFonts w:ascii="Arial" w:hAnsi="Arial" w:cs="Arial"/>
                          <w:color w:val="000000" w:themeColor="text1"/>
                          <w:sz w:val="20"/>
                          <w:szCs w:val="20"/>
                        </w:rPr>
                        <w:t>. In addition, higher than projected inflation and interest rates will put pressure on performance</w:t>
                      </w:r>
                      <w:r w:rsidR="00370E2B">
                        <w:rPr>
                          <w:rFonts w:ascii="Arial" w:hAnsi="Arial" w:cs="Arial"/>
                          <w:color w:val="000000" w:themeColor="text1"/>
                          <w:sz w:val="20"/>
                          <w:szCs w:val="20"/>
                        </w:rPr>
                        <w:t xml:space="preserve"> driving up costs</w:t>
                      </w:r>
                      <w:r w:rsidRPr="002E451D">
                        <w:rPr>
                          <w:rFonts w:ascii="Arial" w:hAnsi="Arial" w:cs="Arial"/>
                          <w:color w:val="000000" w:themeColor="text1"/>
                          <w:sz w:val="20"/>
                          <w:szCs w:val="20"/>
                        </w:rPr>
                        <w:t>, but we remain well placed to deliver on our new MTVH 2030 Strategy</w:t>
                      </w:r>
                      <w:r w:rsidR="00B517A1">
                        <w:rPr>
                          <w:rFonts w:ascii="Arial" w:hAnsi="Arial" w:cs="Arial"/>
                          <w:color w:val="000000" w:themeColor="text1"/>
                          <w:sz w:val="20"/>
                          <w:szCs w:val="20"/>
                        </w:rPr>
                        <w:t xml:space="preserve"> (</w:t>
                      </w:r>
                      <w:r w:rsidRPr="002E451D">
                        <w:rPr>
                          <w:rFonts w:ascii="Arial" w:hAnsi="Arial" w:cs="Arial"/>
                          <w:color w:val="000000" w:themeColor="text1"/>
                          <w:sz w:val="20"/>
                          <w:szCs w:val="20"/>
                        </w:rPr>
                        <w:t>stabl</w:t>
                      </w:r>
                      <w:r w:rsidR="00B1530C" w:rsidRPr="002E451D">
                        <w:rPr>
                          <w:rFonts w:ascii="Arial" w:hAnsi="Arial" w:cs="Arial"/>
                          <w:color w:val="000000" w:themeColor="text1"/>
                          <w:sz w:val="20"/>
                          <w:szCs w:val="20"/>
                        </w:rPr>
                        <w:t>e growth, prioritising investment in homes without compromising our financial strength</w:t>
                      </w:r>
                      <w:r w:rsidR="00B517A1">
                        <w:rPr>
                          <w:rFonts w:ascii="Arial" w:hAnsi="Arial" w:cs="Arial"/>
                          <w:color w:val="000000" w:themeColor="text1"/>
                          <w:sz w:val="20"/>
                          <w:szCs w:val="20"/>
                        </w:rPr>
                        <w:t>)</w:t>
                      </w:r>
                      <w:r w:rsidR="00B1530C" w:rsidRPr="002E451D">
                        <w:rPr>
                          <w:rFonts w:ascii="Arial" w:hAnsi="Arial" w:cs="Arial"/>
                          <w:color w:val="000000" w:themeColor="text1"/>
                          <w:sz w:val="20"/>
                          <w:szCs w:val="20"/>
                        </w:rPr>
                        <w:t>.</w:t>
                      </w:r>
                      <w:r w:rsidR="00B1530C" w:rsidRPr="004363F1">
                        <w:rPr>
                          <w:rFonts w:ascii="Arial" w:hAnsi="Arial" w:cs="Arial"/>
                          <w:color w:val="000000" w:themeColor="text1"/>
                          <w:sz w:val="20"/>
                          <w:szCs w:val="20"/>
                        </w:rPr>
                        <w:t xml:space="preserve"> </w:t>
                      </w:r>
                    </w:p>
                    <w:p w14:paraId="3D1A8607" w14:textId="636FF8BB" w:rsidR="00B1530C" w:rsidRPr="004363F1" w:rsidRDefault="00370E2B" w:rsidP="00B1530C">
                      <w:pPr>
                        <w:spacing w:before="120" w:after="120" w:line="240" w:lineRule="auto"/>
                        <w:rPr>
                          <w:rFonts w:ascii="Arial" w:hAnsi="Arial" w:cs="Arial"/>
                          <w:color w:val="000000" w:themeColor="text1"/>
                          <w:sz w:val="20"/>
                          <w:szCs w:val="20"/>
                        </w:rPr>
                      </w:pPr>
                      <w:r>
                        <w:rPr>
                          <w:rFonts w:ascii="Arial" w:hAnsi="Arial" w:cs="Arial"/>
                          <w:color w:val="000000" w:themeColor="text1"/>
                          <w:sz w:val="20"/>
                          <w:szCs w:val="20"/>
                        </w:rPr>
                        <w:t>Rents increase</w:t>
                      </w:r>
                      <w:r w:rsidR="003B1EAA">
                        <w:rPr>
                          <w:rFonts w:ascii="Arial" w:hAnsi="Arial" w:cs="Arial"/>
                          <w:color w:val="000000" w:themeColor="text1"/>
                          <w:sz w:val="20"/>
                          <w:szCs w:val="20"/>
                        </w:rPr>
                        <w:t>d</w:t>
                      </w:r>
                      <w:r>
                        <w:rPr>
                          <w:rFonts w:ascii="Arial" w:hAnsi="Arial" w:cs="Arial"/>
                          <w:color w:val="000000" w:themeColor="text1"/>
                          <w:sz w:val="20"/>
                          <w:szCs w:val="20"/>
                        </w:rPr>
                        <w:t xml:space="preserve"> by 4.8%</w:t>
                      </w:r>
                      <w:r w:rsidR="003B1EAA">
                        <w:rPr>
                          <w:rFonts w:ascii="Arial" w:hAnsi="Arial" w:cs="Arial"/>
                          <w:color w:val="000000" w:themeColor="text1"/>
                          <w:sz w:val="20"/>
                          <w:szCs w:val="20"/>
                        </w:rPr>
                        <w:t xml:space="preserve"> from 01 April 2026</w:t>
                      </w:r>
                      <w:r>
                        <w:rPr>
                          <w:rFonts w:ascii="Arial" w:hAnsi="Arial" w:cs="Arial"/>
                          <w:color w:val="000000" w:themeColor="text1"/>
                          <w:sz w:val="20"/>
                          <w:szCs w:val="20"/>
                        </w:rPr>
                        <w:t xml:space="preserve">, but Rent Convergence has been delayed until 2028, and higher interest rates will increase </w:t>
                      </w:r>
                      <w:r w:rsidR="003B1EAA">
                        <w:rPr>
                          <w:rFonts w:ascii="Arial" w:hAnsi="Arial" w:cs="Arial"/>
                          <w:color w:val="000000" w:themeColor="text1"/>
                          <w:sz w:val="20"/>
                          <w:szCs w:val="20"/>
                        </w:rPr>
                        <w:t xml:space="preserve">funding costs and </w:t>
                      </w:r>
                      <w:r>
                        <w:rPr>
                          <w:rFonts w:ascii="Arial" w:hAnsi="Arial" w:cs="Arial"/>
                          <w:color w:val="000000" w:themeColor="text1"/>
                          <w:sz w:val="20"/>
                          <w:szCs w:val="20"/>
                        </w:rPr>
                        <w:t xml:space="preserve">the sales risk through our JVs. </w:t>
                      </w:r>
                    </w:p>
                    <w:p w14:paraId="32632DB2" w14:textId="71F19440" w:rsidR="00B1530C" w:rsidRPr="004363F1" w:rsidRDefault="00B812AF" w:rsidP="00B1530C">
                      <w:pPr>
                        <w:rPr>
                          <w:rFonts w:ascii="Arial" w:hAnsi="Arial" w:cs="Arial"/>
                          <w:b/>
                          <w:bCs/>
                          <w:sz w:val="20"/>
                          <w:szCs w:val="20"/>
                        </w:rPr>
                      </w:pPr>
                      <w:r>
                        <w:rPr>
                          <w:rFonts w:ascii="Arial" w:hAnsi="Arial" w:cs="Arial"/>
                          <w:color w:val="000000" w:themeColor="text1"/>
                          <w:kern w:val="0"/>
                          <w:sz w:val="20"/>
                          <w:szCs w:val="20"/>
                          <w:lang w:eastAsia="en-GB"/>
                          <w14:ligatures w14:val="none"/>
                        </w:rPr>
                        <w:t>While g</w:t>
                      </w:r>
                      <w:r w:rsidRPr="0018318E">
                        <w:rPr>
                          <w:rFonts w:ascii="Arial" w:hAnsi="Arial" w:cs="Arial"/>
                          <w:color w:val="000000" w:themeColor="text1"/>
                          <w:kern w:val="0"/>
                          <w:sz w:val="20"/>
                          <w:szCs w:val="20"/>
                          <w:lang w:eastAsia="en-GB"/>
                          <w14:ligatures w14:val="none"/>
                        </w:rPr>
                        <w:t xml:space="preserve">eopolitical tensions are driving some cost </w:t>
                      </w:r>
                      <w:r>
                        <w:rPr>
                          <w:rFonts w:ascii="Arial" w:hAnsi="Arial" w:cs="Arial"/>
                          <w:color w:val="000000" w:themeColor="text1"/>
                          <w:kern w:val="0"/>
                          <w:sz w:val="20"/>
                          <w:szCs w:val="20"/>
                          <w:lang w:eastAsia="en-GB"/>
                          <w14:ligatures w14:val="none"/>
                        </w:rPr>
                        <w:t xml:space="preserve">inflation we are confident that our </w:t>
                      </w:r>
                      <w:r w:rsidRPr="0018318E">
                        <w:rPr>
                          <w:rFonts w:ascii="Arial" w:hAnsi="Arial" w:cs="Arial"/>
                          <w:color w:val="000000" w:themeColor="text1"/>
                          <w:kern w:val="0"/>
                          <w:sz w:val="20"/>
                          <w:szCs w:val="20"/>
                          <w:lang w:eastAsia="en-GB"/>
                          <w14:ligatures w14:val="none"/>
                        </w:rPr>
                        <w:t xml:space="preserve">resilient financial position </w:t>
                      </w:r>
                      <w:r>
                        <w:rPr>
                          <w:rFonts w:ascii="Arial" w:hAnsi="Arial" w:cs="Arial"/>
                          <w:color w:val="000000" w:themeColor="text1"/>
                          <w:kern w:val="0"/>
                          <w:sz w:val="20"/>
                          <w:szCs w:val="20"/>
                          <w:lang w:eastAsia="en-GB"/>
                          <w14:ligatures w14:val="none"/>
                        </w:rPr>
                        <w:t>will allow us to manage this in the year ahead</w:t>
                      </w:r>
                      <w:r w:rsidR="00B1530C" w:rsidRPr="004363F1">
                        <w:rPr>
                          <w:rFonts w:ascii="Arial" w:hAnsi="Arial" w:cs="Arial"/>
                          <w:color w:val="000000"/>
                          <w:kern w:val="0"/>
                          <w:sz w:val="20"/>
                          <w:szCs w:val="20"/>
                          <w:lang w:eastAsia="en-GB"/>
                          <w14:ligatures w14:val="none"/>
                        </w:rPr>
                        <w:t xml:space="preserve">         </w:t>
                      </w:r>
                    </w:p>
                    <w:p w14:paraId="21DCCD86" w14:textId="77777777" w:rsidR="00B1530C" w:rsidRPr="004363F1" w:rsidRDefault="00B1530C" w:rsidP="00B1530C">
                      <w:pPr>
                        <w:jc w:val="center"/>
                        <w:rPr>
                          <w:sz w:val="20"/>
                          <w:szCs w:val="20"/>
                        </w:rPr>
                      </w:pPr>
                    </w:p>
                    <w:p w14:paraId="2EC54893" w14:textId="77777777" w:rsidR="00B1530C" w:rsidRPr="004363F1" w:rsidRDefault="00B1530C" w:rsidP="00B1530C">
                      <w:pPr>
                        <w:rPr>
                          <w:rFonts w:ascii="Arial" w:hAnsi="Arial" w:cs="Arial"/>
                          <w:color w:val="000000" w:themeColor="text1"/>
                          <w:kern w:val="0"/>
                          <w:sz w:val="20"/>
                          <w:szCs w:val="20"/>
                          <w:lang w:eastAsia="en-GB"/>
                          <w14:ligatures w14:val="none"/>
                        </w:rPr>
                      </w:pPr>
                    </w:p>
                    <w:p w14:paraId="617E0066" w14:textId="77777777" w:rsidR="00B1530C" w:rsidRPr="004363F1" w:rsidRDefault="00B1530C" w:rsidP="00B1530C">
                      <w:pPr>
                        <w:jc w:val="center"/>
                        <w:rPr>
                          <w:sz w:val="20"/>
                          <w:szCs w:val="20"/>
                        </w:rPr>
                      </w:pPr>
                    </w:p>
                    <w:p w14:paraId="2AF96AD4" w14:textId="39E23075" w:rsidR="00B1530C" w:rsidRPr="004363F1" w:rsidRDefault="00B1530C" w:rsidP="00B1530C">
                      <w:pPr>
                        <w:spacing w:before="120" w:after="120" w:line="240" w:lineRule="auto"/>
                        <w:rPr>
                          <w:rFonts w:ascii="Arial" w:hAnsi="Arial" w:cs="Arial"/>
                          <w:color w:val="000000" w:themeColor="text1"/>
                          <w:sz w:val="20"/>
                          <w:szCs w:val="20"/>
                        </w:rPr>
                      </w:pPr>
                    </w:p>
                    <w:p w14:paraId="3BB2355B" w14:textId="43B27A58" w:rsidR="005E19C2" w:rsidRPr="004363F1" w:rsidRDefault="005E19C2" w:rsidP="005E19C2">
                      <w:pPr>
                        <w:spacing w:before="120" w:after="120" w:line="240" w:lineRule="auto"/>
                        <w:rPr>
                          <w:rFonts w:ascii="Arial" w:hAnsi="Arial" w:cs="Arial"/>
                          <w:color w:val="000000" w:themeColor="text1"/>
                          <w:sz w:val="20"/>
                          <w:szCs w:val="20"/>
                        </w:rPr>
                      </w:pPr>
                      <w:r w:rsidRPr="004363F1">
                        <w:rPr>
                          <w:rFonts w:ascii="Arial" w:hAnsi="Arial" w:cs="Arial"/>
                          <w:color w:val="000000" w:themeColor="text1"/>
                          <w:sz w:val="20"/>
                          <w:szCs w:val="20"/>
                        </w:rPr>
                        <w:t xml:space="preserve">We are calling for a national strategy to coordinate </w:t>
                      </w:r>
                      <w:r w:rsidRPr="004363F1">
                        <w:rPr>
                          <w:rFonts w:ascii="Arial" w:hAnsi="Arial" w:cs="Arial"/>
                          <w:color w:val="000000" w:themeColor="text1"/>
                          <w:sz w:val="20"/>
                          <w:szCs w:val="20"/>
                        </w:rPr>
                        <w:t>i</w:t>
                      </w:r>
                    </w:p>
                    <w:p w14:paraId="658DA42F" w14:textId="3B7807EF" w:rsidR="005E19C2" w:rsidRPr="004363F1" w:rsidRDefault="005E19C2" w:rsidP="005E19C2">
                      <w:pPr>
                        <w:spacing w:before="120" w:after="120" w:line="240" w:lineRule="auto"/>
                        <w:rPr>
                          <w:rFonts w:ascii="Arial" w:hAnsi="Arial" w:cs="Arial"/>
                          <w:color w:val="000000" w:themeColor="text1"/>
                          <w:sz w:val="20"/>
                          <w:szCs w:val="20"/>
                        </w:rPr>
                      </w:pPr>
                    </w:p>
                    <w:p w14:paraId="1E742E73" w14:textId="0F0C561B" w:rsidR="005E19C2" w:rsidRPr="004363F1" w:rsidRDefault="005E19C2" w:rsidP="005E19C2">
                      <w:pPr>
                        <w:ind w:right="-46"/>
                        <w:rPr>
                          <w:rFonts w:ascii="Arial" w:hAnsi="Arial" w:cs="Arial"/>
                          <w:b/>
                          <w:bCs/>
                          <w:color w:val="000000" w:themeColor="text1"/>
                          <w:sz w:val="20"/>
                          <w:szCs w:val="20"/>
                        </w:rPr>
                      </w:pPr>
                    </w:p>
                  </w:txbxContent>
                </v:textbox>
                <w10:wrap anchorx="page"/>
              </v:roundrect>
            </w:pict>
          </mc:Fallback>
        </mc:AlternateContent>
      </w:r>
      <w:r w:rsidR="00411EEB">
        <w:rPr>
          <w:rFonts w:ascii="Arial" w:hAnsi="Arial" w:cs="Arial"/>
          <w:b/>
          <w:szCs w:val="24"/>
        </w:rPr>
        <w:br w:type="page"/>
      </w:r>
    </w:p>
    <w:p w14:paraId="709AD52A" w14:textId="565F7D97" w:rsidR="00673A99" w:rsidRDefault="00673A99" w:rsidP="00AF3046">
      <w:pPr>
        <w:spacing w:after="0"/>
        <w:rPr>
          <w:rFonts w:ascii="Arial" w:hAnsi="Arial" w:cs="Arial"/>
          <w:b/>
          <w:bCs/>
          <w:sz w:val="20"/>
          <w:szCs w:val="20"/>
        </w:rPr>
      </w:pPr>
    </w:p>
    <w:p w14:paraId="719C420B" w14:textId="5B60900B" w:rsidR="00673A99" w:rsidRDefault="00673A99" w:rsidP="00AF3046">
      <w:pPr>
        <w:spacing w:after="0"/>
        <w:rPr>
          <w:rFonts w:ascii="Arial" w:hAnsi="Arial" w:cs="Arial"/>
          <w:b/>
          <w:bCs/>
          <w:sz w:val="20"/>
          <w:szCs w:val="20"/>
        </w:rPr>
      </w:pPr>
    </w:p>
    <w:p w14:paraId="68A2EB39" w14:textId="77777777" w:rsidR="00673A99" w:rsidRDefault="00673A99" w:rsidP="00AF3046">
      <w:pPr>
        <w:spacing w:after="0"/>
        <w:rPr>
          <w:rFonts w:ascii="Arial" w:hAnsi="Arial" w:cs="Arial"/>
          <w:b/>
          <w:bCs/>
          <w:sz w:val="20"/>
          <w:szCs w:val="20"/>
        </w:rPr>
      </w:pPr>
    </w:p>
    <w:p w14:paraId="6672DDA3" w14:textId="1FFC5C9E" w:rsidR="00673A99" w:rsidRDefault="00673A99" w:rsidP="00AF3046">
      <w:pPr>
        <w:spacing w:after="0"/>
        <w:rPr>
          <w:rFonts w:ascii="Arial" w:hAnsi="Arial" w:cs="Arial"/>
          <w:b/>
          <w:bCs/>
          <w:sz w:val="20"/>
          <w:szCs w:val="20"/>
        </w:rPr>
      </w:pPr>
    </w:p>
    <w:p w14:paraId="237038BF" w14:textId="10EE04B0" w:rsidR="00673A99" w:rsidRDefault="00673A99" w:rsidP="00AF3046">
      <w:pPr>
        <w:spacing w:after="0"/>
        <w:rPr>
          <w:rFonts w:ascii="Arial" w:hAnsi="Arial" w:cs="Arial"/>
          <w:b/>
          <w:bCs/>
          <w:sz w:val="20"/>
          <w:szCs w:val="20"/>
        </w:rPr>
      </w:pPr>
    </w:p>
    <w:p w14:paraId="140C6134" w14:textId="4CCB1397" w:rsidR="00673A99" w:rsidRDefault="00673A99" w:rsidP="00AF3046">
      <w:pPr>
        <w:spacing w:after="0"/>
        <w:rPr>
          <w:rFonts w:ascii="Arial" w:hAnsi="Arial" w:cs="Arial"/>
          <w:b/>
          <w:bCs/>
          <w:sz w:val="20"/>
          <w:szCs w:val="20"/>
        </w:rPr>
      </w:pPr>
      <w:r>
        <w:rPr>
          <w:rFonts w:ascii="Arial" w:hAnsi="Arial" w:cs="Arial"/>
          <w:noProof/>
          <w:color w:val="000000"/>
          <w:sz w:val="24"/>
          <w:szCs w:val="24"/>
        </w:rPr>
        <mc:AlternateContent>
          <mc:Choice Requires="wps">
            <w:drawing>
              <wp:anchor distT="0" distB="0" distL="114300" distR="114300" simplePos="0" relativeHeight="251666432" behindDoc="0" locked="0" layoutInCell="1" allowOverlap="1" wp14:anchorId="4ED341F0" wp14:editId="1313FB91">
                <wp:simplePos x="0" y="0"/>
                <wp:positionH relativeFrom="page">
                  <wp:posOffset>341630</wp:posOffset>
                </wp:positionH>
                <wp:positionV relativeFrom="paragraph">
                  <wp:posOffset>130810</wp:posOffset>
                </wp:positionV>
                <wp:extent cx="7023100" cy="2095500"/>
                <wp:effectExtent l="0" t="0" r="25400" b="19050"/>
                <wp:wrapNone/>
                <wp:docPr id="1474784564" name="Rectangle: Rounded Corners 1"/>
                <wp:cNvGraphicFramePr/>
                <a:graphic xmlns:a="http://schemas.openxmlformats.org/drawingml/2006/main">
                  <a:graphicData uri="http://schemas.microsoft.com/office/word/2010/wordprocessingShape">
                    <wps:wsp>
                      <wps:cNvSpPr/>
                      <wps:spPr>
                        <a:xfrm>
                          <a:off x="0" y="0"/>
                          <a:ext cx="7023100" cy="2095500"/>
                        </a:xfrm>
                        <a:prstGeom prst="round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FBFB67" w14:textId="0E903109" w:rsidR="004363F1" w:rsidRPr="004363F1" w:rsidRDefault="004363F1" w:rsidP="004363F1">
                            <w:pPr>
                              <w:spacing w:line="240" w:lineRule="auto"/>
                              <w:rPr>
                                <w:rFonts w:ascii="Arial" w:hAnsi="Arial" w:cs="Arial"/>
                                <w:b/>
                                <w:bCs/>
                                <w:color w:val="000000" w:themeColor="text1"/>
                                <w:sz w:val="24"/>
                                <w:szCs w:val="24"/>
                              </w:rPr>
                            </w:pPr>
                            <w:r w:rsidRPr="004363F1">
                              <w:rPr>
                                <w:rFonts w:ascii="Arial" w:hAnsi="Arial" w:cs="Arial"/>
                                <w:b/>
                                <w:bCs/>
                                <w:color w:val="000000" w:themeColor="text1"/>
                                <w:sz w:val="24"/>
                                <w:szCs w:val="24"/>
                              </w:rPr>
                              <w:t>Want to know more?</w:t>
                            </w:r>
                          </w:p>
                          <w:p w14:paraId="356F9377" w14:textId="5973DC52" w:rsidR="00AF3046" w:rsidRDefault="00AF3046" w:rsidP="00AF3046">
                            <w:pPr>
                              <w:spacing w:after="0"/>
                              <w:ind w:left="2977"/>
                              <w:rPr>
                                <w:rFonts w:ascii="Arial" w:hAnsi="Arial" w:cs="Arial"/>
                                <w:color w:val="000000" w:themeColor="text1"/>
                                <w:sz w:val="20"/>
                                <w:szCs w:val="20"/>
                              </w:rPr>
                            </w:pPr>
                            <w:r>
                              <w:rPr>
                                <w:rFonts w:ascii="Arial" w:hAnsi="Arial" w:cs="Arial"/>
                                <w:color w:val="000000" w:themeColor="text1"/>
                                <w:sz w:val="20"/>
                                <w:szCs w:val="20"/>
                              </w:rPr>
                              <w:t>We welcome enquiries from investors and other stakeholders.</w:t>
                            </w:r>
                          </w:p>
                          <w:p w14:paraId="1AFE6F78" w14:textId="77777777" w:rsidR="00AF3046" w:rsidRDefault="00AF3046" w:rsidP="00AF3046">
                            <w:pPr>
                              <w:spacing w:after="0"/>
                              <w:ind w:left="2977"/>
                              <w:rPr>
                                <w:rFonts w:ascii="Arial" w:hAnsi="Arial" w:cs="Arial"/>
                                <w:color w:val="000000" w:themeColor="text1"/>
                                <w:sz w:val="20"/>
                                <w:szCs w:val="20"/>
                              </w:rPr>
                            </w:pPr>
                          </w:p>
                          <w:p w14:paraId="1FD84B3D" w14:textId="7EFFC683" w:rsidR="004363F1" w:rsidRPr="00AF3046" w:rsidRDefault="004363F1" w:rsidP="00AF3046">
                            <w:pPr>
                              <w:spacing w:after="0"/>
                              <w:ind w:left="2977"/>
                              <w:rPr>
                                <w:rFonts w:ascii="Arial" w:hAnsi="Arial" w:cs="Arial"/>
                                <w:color w:val="000000" w:themeColor="text1"/>
                                <w:sz w:val="20"/>
                                <w:szCs w:val="20"/>
                              </w:rPr>
                            </w:pPr>
                            <w:r w:rsidRPr="00AF3046">
                              <w:rPr>
                                <w:rFonts w:ascii="Arial" w:hAnsi="Arial" w:cs="Arial"/>
                                <w:color w:val="000000" w:themeColor="text1"/>
                                <w:sz w:val="20"/>
                                <w:szCs w:val="20"/>
                              </w:rPr>
                              <w:t>Please contact Donald McKenzie, Director of Corporate Finance</w:t>
                            </w:r>
                          </w:p>
                          <w:p w14:paraId="47CB356E" w14:textId="77777777" w:rsidR="004363F1" w:rsidRPr="00AF3046" w:rsidRDefault="004363F1" w:rsidP="00AF3046">
                            <w:pPr>
                              <w:spacing w:after="0"/>
                              <w:ind w:left="2977"/>
                              <w:rPr>
                                <w:rFonts w:ascii="Arial" w:hAnsi="Arial" w:cs="Arial"/>
                                <w:sz w:val="20"/>
                                <w:szCs w:val="20"/>
                              </w:rPr>
                            </w:pPr>
                            <w:hyperlink>
                              <w:r w:rsidRPr="00AF3046">
                                <w:rPr>
                                  <w:rStyle w:val="Hyperlink"/>
                                  <w:rFonts w:ascii="Arial" w:hAnsi="Arial" w:cs="Arial"/>
                                  <w:sz w:val="20"/>
                                  <w:szCs w:val="20"/>
                                </w:rPr>
                                <w:t>donald.mckenzie@mtvh.co.uk</w:t>
                              </w:r>
                            </w:hyperlink>
                          </w:p>
                          <w:p w14:paraId="59CDA7BC" w14:textId="77777777" w:rsidR="004363F1" w:rsidRPr="00AF3046" w:rsidRDefault="004363F1" w:rsidP="00AF3046">
                            <w:pPr>
                              <w:spacing w:after="0"/>
                              <w:ind w:left="2977"/>
                              <w:rPr>
                                <w:rFonts w:ascii="Arial" w:hAnsi="Arial" w:cs="Arial"/>
                                <w:sz w:val="20"/>
                                <w:szCs w:val="20"/>
                              </w:rPr>
                            </w:pPr>
                          </w:p>
                          <w:p w14:paraId="41A8AAEB" w14:textId="39667046" w:rsidR="004363F1" w:rsidRPr="00AF3046" w:rsidRDefault="004363F1" w:rsidP="00AF3046">
                            <w:pPr>
                              <w:spacing w:after="0"/>
                              <w:ind w:left="2977"/>
                              <w:rPr>
                                <w:rFonts w:ascii="Arial" w:hAnsi="Arial" w:cs="Arial"/>
                                <w:sz w:val="20"/>
                                <w:szCs w:val="20"/>
                                <w:highlight w:val="yellow"/>
                              </w:rPr>
                            </w:pPr>
                          </w:p>
                          <w:p w14:paraId="7EB1C81E" w14:textId="77777777" w:rsidR="004363F1" w:rsidRPr="00AF3046" w:rsidRDefault="004363F1" w:rsidP="00AF3046">
                            <w:pPr>
                              <w:spacing w:after="0"/>
                              <w:ind w:left="2977"/>
                              <w:rPr>
                                <w:rFonts w:ascii="Arial" w:hAnsi="Arial" w:cs="Arial"/>
                                <w:color w:val="000000" w:themeColor="text1"/>
                                <w:sz w:val="20"/>
                                <w:szCs w:val="20"/>
                              </w:rPr>
                            </w:pPr>
                            <w:r w:rsidRPr="00AF3046">
                              <w:rPr>
                                <w:rFonts w:ascii="Arial" w:hAnsi="Arial" w:cs="Arial"/>
                                <w:color w:val="000000" w:themeColor="text1"/>
                                <w:sz w:val="20"/>
                                <w:szCs w:val="20"/>
                              </w:rPr>
                              <w:t xml:space="preserve">You can also find more information on our website </w:t>
                            </w:r>
                          </w:p>
                          <w:p w14:paraId="0557236F" w14:textId="77777777" w:rsidR="004363F1" w:rsidRPr="00AF3046" w:rsidRDefault="004363F1" w:rsidP="00AF3046">
                            <w:pPr>
                              <w:spacing w:after="0"/>
                              <w:ind w:left="2977"/>
                              <w:rPr>
                                <w:rFonts w:ascii="Arial" w:hAnsi="Arial" w:cs="Arial"/>
                                <w:sz w:val="20"/>
                                <w:szCs w:val="20"/>
                              </w:rPr>
                            </w:pPr>
                            <w:hyperlink r:id="rId12" w:history="1">
                              <w:r w:rsidRPr="00AF3046">
                                <w:rPr>
                                  <w:rStyle w:val="Hyperlink"/>
                                  <w:rFonts w:ascii="Arial" w:hAnsi="Arial" w:cs="Arial"/>
                                  <w:sz w:val="20"/>
                                  <w:szCs w:val="20"/>
                                </w:rPr>
                                <w:t>https://www.mtvh.co.uk/about-us/investors/</w:t>
                              </w:r>
                            </w:hyperlink>
                          </w:p>
                          <w:p w14:paraId="685F3883" w14:textId="77777777" w:rsidR="004363F1" w:rsidRPr="004363F1" w:rsidRDefault="004363F1" w:rsidP="004363F1">
                            <w:pPr>
                              <w:rPr>
                                <w:rFonts w:ascii="Arial" w:hAnsi="Arial" w:cs="Arial"/>
                                <w:b/>
                                <w:bCs/>
                                <w:sz w:val="20"/>
                                <w:szCs w:val="20"/>
                              </w:rPr>
                            </w:pPr>
                            <w:r w:rsidRPr="004363F1">
                              <w:rPr>
                                <w:rFonts w:ascii="Arial" w:hAnsi="Arial" w:cs="Arial"/>
                                <w:color w:val="000000"/>
                                <w:kern w:val="0"/>
                                <w:sz w:val="20"/>
                                <w:szCs w:val="20"/>
                                <w:lang w:eastAsia="en-GB"/>
                                <w14:ligatures w14:val="none"/>
                              </w:rPr>
                              <w:t xml:space="preserve">         </w:t>
                            </w:r>
                          </w:p>
                          <w:p w14:paraId="2807D933" w14:textId="77777777" w:rsidR="004363F1" w:rsidRPr="004363F1" w:rsidRDefault="004363F1" w:rsidP="004363F1">
                            <w:pPr>
                              <w:jc w:val="center"/>
                              <w:rPr>
                                <w:sz w:val="20"/>
                                <w:szCs w:val="20"/>
                              </w:rPr>
                            </w:pPr>
                          </w:p>
                          <w:p w14:paraId="50244AAD" w14:textId="05F06E22" w:rsidR="004363F1" w:rsidRPr="004363F1" w:rsidRDefault="004363F1" w:rsidP="004363F1">
                            <w:pPr>
                              <w:rPr>
                                <w:rFonts w:ascii="Arial" w:hAnsi="Arial" w:cs="Arial"/>
                                <w:color w:val="000000" w:themeColor="text1"/>
                                <w:kern w:val="0"/>
                                <w:sz w:val="20"/>
                                <w:szCs w:val="20"/>
                                <w:lang w:eastAsia="en-GB"/>
                                <w14:ligatures w14:val="none"/>
                              </w:rPr>
                            </w:pPr>
                          </w:p>
                          <w:p w14:paraId="1B519DD3" w14:textId="77777777" w:rsidR="004363F1" w:rsidRPr="004363F1" w:rsidRDefault="004363F1" w:rsidP="004363F1">
                            <w:pPr>
                              <w:jc w:val="center"/>
                              <w:rPr>
                                <w:sz w:val="20"/>
                                <w:szCs w:val="20"/>
                              </w:rPr>
                            </w:pPr>
                          </w:p>
                          <w:p w14:paraId="25206C5D" w14:textId="77777777" w:rsidR="004363F1" w:rsidRPr="004363F1" w:rsidRDefault="004363F1" w:rsidP="004363F1">
                            <w:pPr>
                              <w:spacing w:before="120" w:after="120" w:line="240" w:lineRule="auto"/>
                              <w:rPr>
                                <w:rFonts w:ascii="Arial" w:hAnsi="Arial" w:cs="Arial"/>
                                <w:color w:val="000000" w:themeColor="text1"/>
                                <w:sz w:val="20"/>
                                <w:szCs w:val="20"/>
                              </w:rPr>
                            </w:pPr>
                          </w:p>
                          <w:p w14:paraId="67E9F4EA" w14:textId="77777777" w:rsidR="004363F1" w:rsidRPr="004363F1" w:rsidRDefault="004363F1" w:rsidP="004363F1">
                            <w:pPr>
                              <w:spacing w:before="120" w:after="120" w:line="240" w:lineRule="auto"/>
                              <w:rPr>
                                <w:rFonts w:ascii="Arial" w:hAnsi="Arial" w:cs="Arial"/>
                                <w:color w:val="000000" w:themeColor="text1"/>
                                <w:sz w:val="20"/>
                                <w:szCs w:val="20"/>
                              </w:rPr>
                            </w:pPr>
                            <w:r w:rsidRPr="004363F1">
                              <w:rPr>
                                <w:rFonts w:ascii="Arial" w:hAnsi="Arial" w:cs="Arial"/>
                                <w:color w:val="000000" w:themeColor="text1"/>
                                <w:sz w:val="20"/>
                                <w:szCs w:val="20"/>
                              </w:rPr>
                              <w:t>We are calling for a national strategy to coordinate i</w:t>
                            </w:r>
                          </w:p>
                          <w:p w14:paraId="156599A4" w14:textId="77777777" w:rsidR="004363F1" w:rsidRPr="004363F1" w:rsidRDefault="004363F1" w:rsidP="004363F1">
                            <w:pPr>
                              <w:spacing w:before="120" w:after="120" w:line="240" w:lineRule="auto"/>
                              <w:rPr>
                                <w:rFonts w:ascii="Arial" w:hAnsi="Arial" w:cs="Arial"/>
                                <w:color w:val="000000" w:themeColor="text1"/>
                                <w:sz w:val="20"/>
                                <w:szCs w:val="20"/>
                              </w:rPr>
                            </w:pPr>
                          </w:p>
                          <w:p w14:paraId="75C3D9E1" w14:textId="77777777" w:rsidR="004363F1" w:rsidRPr="004363F1" w:rsidRDefault="004363F1" w:rsidP="004363F1">
                            <w:pPr>
                              <w:ind w:right="-46"/>
                              <w:rPr>
                                <w:rFonts w:ascii="Arial" w:hAnsi="Arial" w:cs="Arial"/>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341F0" id="_x0000_s1029" style="position:absolute;margin-left:26.9pt;margin-top:10.3pt;width:553pt;height:1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" fillcolor="#fae2d5 [661]" strokecolor="#030e13 [484]" strokeweight="1pt">
                <v:stroke joinstyle="miter"/>
                <v:textbox>
                  <w:txbxContent>
                    <w:p w14:paraId="51FBFB67" w14:textId="0E903109" w:rsidR="004363F1" w:rsidRPr="004363F1" w:rsidRDefault="004363F1" w:rsidP="004363F1">
                      <w:pPr>
                        <w:spacing w:line="240" w:lineRule="auto"/>
                        <w:rPr>
                          <w:rFonts w:ascii="Arial" w:hAnsi="Arial" w:cs="Arial"/>
                          <w:b/>
                          <w:bCs/>
                          <w:color w:val="000000" w:themeColor="text1"/>
                          <w:sz w:val="24"/>
                          <w:szCs w:val="24"/>
                        </w:rPr>
                      </w:pPr>
                      <w:r w:rsidRPr="004363F1">
                        <w:rPr>
                          <w:rFonts w:ascii="Arial" w:hAnsi="Arial" w:cs="Arial"/>
                          <w:b/>
                          <w:bCs/>
                          <w:color w:val="000000" w:themeColor="text1"/>
                          <w:sz w:val="24"/>
                          <w:szCs w:val="24"/>
                        </w:rPr>
                        <w:t>Want to know more?</w:t>
                      </w:r>
                    </w:p>
                    <w:p w14:paraId="356F9377" w14:textId="5973DC52" w:rsidR="00AF3046" w:rsidRDefault="00AF3046" w:rsidP="00AF3046">
                      <w:pPr>
                        <w:spacing w:after="0"/>
                        <w:ind w:left="2977"/>
                        <w:rPr>
                          <w:rFonts w:ascii="Arial" w:hAnsi="Arial" w:cs="Arial"/>
                          <w:color w:val="000000" w:themeColor="text1"/>
                          <w:sz w:val="20"/>
                          <w:szCs w:val="20"/>
                        </w:rPr>
                      </w:pPr>
                      <w:r>
                        <w:rPr>
                          <w:rFonts w:ascii="Arial" w:hAnsi="Arial" w:cs="Arial"/>
                          <w:color w:val="000000" w:themeColor="text1"/>
                          <w:sz w:val="20"/>
                          <w:szCs w:val="20"/>
                        </w:rPr>
                        <w:t>We welcome enquiries from investors and other stakeholders.</w:t>
                      </w:r>
                    </w:p>
                    <w:p w14:paraId="1AFE6F78" w14:textId="77777777" w:rsidR="00AF3046" w:rsidRDefault="00AF3046" w:rsidP="00AF3046">
                      <w:pPr>
                        <w:spacing w:after="0"/>
                        <w:ind w:left="2977"/>
                        <w:rPr>
                          <w:rFonts w:ascii="Arial" w:hAnsi="Arial" w:cs="Arial"/>
                          <w:color w:val="000000" w:themeColor="text1"/>
                          <w:sz w:val="20"/>
                          <w:szCs w:val="20"/>
                        </w:rPr>
                      </w:pPr>
                    </w:p>
                    <w:p w14:paraId="1FD84B3D" w14:textId="7EFFC683" w:rsidR="004363F1" w:rsidRPr="00AF3046" w:rsidRDefault="004363F1" w:rsidP="00AF3046">
                      <w:pPr>
                        <w:spacing w:after="0"/>
                        <w:ind w:left="2977"/>
                        <w:rPr>
                          <w:rFonts w:ascii="Arial" w:hAnsi="Arial" w:cs="Arial"/>
                          <w:color w:val="000000" w:themeColor="text1"/>
                          <w:sz w:val="20"/>
                          <w:szCs w:val="20"/>
                        </w:rPr>
                      </w:pPr>
                      <w:r w:rsidRPr="00AF3046">
                        <w:rPr>
                          <w:rFonts w:ascii="Arial" w:hAnsi="Arial" w:cs="Arial"/>
                          <w:color w:val="000000" w:themeColor="text1"/>
                          <w:sz w:val="20"/>
                          <w:szCs w:val="20"/>
                        </w:rPr>
                        <w:t>Please contact Donald McKenzie, Director of Corporate Finance</w:t>
                      </w:r>
                    </w:p>
                    <w:p w14:paraId="47CB356E" w14:textId="77777777" w:rsidR="004363F1" w:rsidRPr="00AF3046" w:rsidRDefault="004363F1" w:rsidP="00AF3046">
                      <w:pPr>
                        <w:spacing w:after="0"/>
                        <w:ind w:left="2977"/>
                        <w:rPr>
                          <w:rFonts w:ascii="Arial" w:hAnsi="Arial" w:cs="Arial"/>
                          <w:sz w:val="20"/>
                          <w:szCs w:val="20"/>
                        </w:rPr>
                      </w:pPr>
                      <w:hyperlink>
                        <w:r w:rsidRPr="00AF3046">
                          <w:rPr>
                            <w:rStyle w:val="Hyperlink"/>
                            <w:rFonts w:ascii="Arial" w:hAnsi="Arial" w:cs="Arial"/>
                            <w:sz w:val="20"/>
                            <w:szCs w:val="20"/>
                          </w:rPr>
                          <w:t>donald.mckenzie@mtvh.co.uk</w:t>
                        </w:r>
                      </w:hyperlink>
                    </w:p>
                    <w:p w14:paraId="59CDA7BC" w14:textId="77777777" w:rsidR="004363F1" w:rsidRPr="00AF3046" w:rsidRDefault="004363F1" w:rsidP="00AF3046">
                      <w:pPr>
                        <w:spacing w:after="0"/>
                        <w:ind w:left="2977"/>
                        <w:rPr>
                          <w:rFonts w:ascii="Arial" w:hAnsi="Arial" w:cs="Arial"/>
                          <w:sz w:val="20"/>
                          <w:szCs w:val="20"/>
                        </w:rPr>
                      </w:pPr>
                    </w:p>
                    <w:p w14:paraId="41A8AAEB" w14:textId="39667046" w:rsidR="004363F1" w:rsidRPr="00AF3046" w:rsidRDefault="004363F1" w:rsidP="00AF3046">
                      <w:pPr>
                        <w:spacing w:after="0"/>
                        <w:ind w:left="2977"/>
                        <w:rPr>
                          <w:rFonts w:ascii="Arial" w:hAnsi="Arial" w:cs="Arial"/>
                          <w:sz w:val="20"/>
                          <w:szCs w:val="20"/>
                          <w:highlight w:val="yellow"/>
                        </w:rPr>
                      </w:pPr>
                    </w:p>
                    <w:p w14:paraId="7EB1C81E" w14:textId="77777777" w:rsidR="004363F1" w:rsidRPr="00AF3046" w:rsidRDefault="004363F1" w:rsidP="00AF3046">
                      <w:pPr>
                        <w:spacing w:after="0"/>
                        <w:ind w:left="2977"/>
                        <w:rPr>
                          <w:rFonts w:ascii="Arial" w:hAnsi="Arial" w:cs="Arial"/>
                          <w:color w:val="000000" w:themeColor="text1"/>
                          <w:sz w:val="20"/>
                          <w:szCs w:val="20"/>
                        </w:rPr>
                      </w:pPr>
                      <w:r w:rsidRPr="00AF3046">
                        <w:rPr>
                          <w:rFonts w:ascii="Arial" w:hAnsi="Arial" w:cs="Arial"/>
                          <w:color w:val="000000" w:themeColor="text1"/>
                          <w:sz w:val="20"/>
                          <w:szCs w:val="20"/>
                        </w:rPr>
                        <w:t xml:space="preserve">You can also find more information on our website </w:t>
                      </w:r>
                    </w:p>
                    <w:p w14:paraId="0557236F" w14:textId="77777777" w:rsidR="004363F1" w:rsidRPr="00AF3046" w:rsidRDefault="004363F1" w:rsidP="00AF3046">
                      <w:pPr>
                        <w:spacing w:after="0"/>
                        <w:ind w:left="2977"/>
                        <w:rPr>
                          <w:rFonts w:ascii="Arial" w:hAnsi="Arial" w:cs="Arial"/>
                          <w:sz w:val="20"/>
                          <w:szCs w:val="20"/>
                        </w:rPr>
                      </w:pPr>
                      <w:hyperlink r:id="rId13" w:history="1">
                        <w:r w:rsidRPr="00AF3046">
                          <w:rPr>
                            <w:rStyle w:val="Hyperlink"/>
                            <w:rFonts w:ascii="Arial" w:hAnsi="Arial" w:cs="Arial"/>
                            <w:sz w:val="20"/>
                            <w:szCs w:val="20"/>
                          </w:rPr>
                          <w:t>https://www.mtvh.co.uk/about-us/investors/</w:t>
                        </w:r>
                      </w:hyperlink>
                    </w:p>
                    <w:p w14:paraId="685F3883" w14:textId="77777777" w:rsidR="004363F1" w:rsidRPr="004363F1" w:rsidRDefault="004363F1" w:rsidP="004363F1">
                      <w:pPr>
                        <w:rPr>
                          <w:rFonts w:ascii="Arial" w:hAnsi="Arial" w:cs="Arial"/>
                          <w:b/>
                          <w:bCs/>
                          <w:sz w:val="20"/>
                          <w:szCs w:val="20"/>
                        </w:rPr>
                      </w:pPr>
                      <w:r w:rsidRPr="004363F1">
                        <w:rPr>
                          <w:rFonts w:ascii="Arial" w:hAnsi="Arial" w:cs="Arial"/>
                          <w:color w:val="000000"/>
                          <w:kern w:val="0"/>
                          <w:sz w:val="20"/>
                          <w:szCs w:val="20"/>
                          <w:lang w:eastAsia="en-GB"/>
                          <w14:ligatures w14:val="none"/>
                        </w:rPr>
                        <w:t xml:space="preserve">         </w:t>
                      </w:r>
                    </w:p>
                    <w:p w14:paraId="2807D933" w14:textId="77777777" w:rsidR="004363F1" w:rsidRPr="004363F1" w:rsidRDefault="004363F1" w:rsidP="004363F1">
                      <w:pPr>
                        <w:jc w:val="center"/>
                        <w:rPr>
                          <w:sz w:val="20"/>
                          <w:szCs w:val="20"/>
                        </w:rPr>
                      </w:pPr>
                    </w:p>
                    <w:p w14:paraId="50244AAD" w14:textId="05F06E22" w:rsidR="004363F1" w:rsidRPr="004363F1" w:rsidRDefault="004363F1" w:rsidP="004363F1">
                      <w:pPr>
                        <w:rPr>
                          <w:rFonts w:ascii="Arial" w:hAnsi="Arial" w:cs="Arial"/>
                          <w:color w:val="000000" w:themeColor="text1"/>
                          <w:kern w:val="0"/>
                          <w:sz w:val="20"/>
                          <w:szCs w:val="20"/>
                          <w:lang w:eastAsia="en-GB"/>
                          <w14:ligatures w14:val="none"/>
                        </w:rPr>
                      </w:pPr>
                    </w:p>
                    <w:p w14:paraId="1B519DD3" w14:textId="77777777" w:rsidR="004363F1" w:rsidRPr="004363F1" w:rsidRDefault="004363F1" w:rsidP="004363F1">
                      <w:pPr>
                        <w:jc w:val="center"/>
                        <w:rPr>
                          <w:sz w:val="20"/>
                          <w:szCs w:val="20"/>
                        </w:rPr>
                      </w:pPr>
                    </w:p>
                    <w:p w14:paraId="25206C5D" w14:textId="77777777" w:rsidR="004363F1" w:rsidRPr="004363F1" w:rsidRDefault="004363F1" w:rsidP="004363F1">
                      <w:pPr>
                        <w:spacing w:before="120" w:after="120" w:line="240" w:lineRule="auto"/>
                        <w:rPr>
                          <w:rFonts w:ascii="Arial" w:hAnsi="Arial" w:cs="Arial"/>
                          <w:color w:val="000000" w:themeColor="text1"/>
                          <w:sz w:val="20"/>
                          <w:szCs w:val="20"/>
                        </w:rPr>
                      </w:pPr>
                    </w:p>
                    <w:p w14:paraId="67E9F4EA" w14:textId="77777777" w:rsidR="004363F1" w:rsidRPr="004363F1" w:rsidRDefault="004363F1" w:rsidP="004363F1">
                      <w:pPr>
                        <w:spacing w:before="120" w:after="120" w:line="240" w:lineRule="auto"/>
                        <w:rPr>
                          <w:rFonts w:ascii="Arial" w:hAnsi="Arial" w:cs="Arial"/>
                          <w:color w:val="000000" w:themeColor="text1"/>
                          <w:sz w:val="20"/>
                          <w:szCs w:val="20"/>
                        </w:rPr>
                      </w:pPr>
                      <w:r w:rsidRPr="004363F1">
                        <w:rPr>
                          <w:rFonts w:ascii="Arial" w:hAnsi="Arial" w:cs="Arial"/>
                          <w:color w:val="000000" w:themeColor="text1"/>
                          <w:sz w:val="20"/>
                          <w:szCs w:val="20"/>
                        </w:rPr>
                        <w:t xml:space="preserve">We are calling for a national strategy to coordinate </w:t>
                      </w:r>
                      <w:r w:rsidRPr="004363F1">
                        <w:rPr>
                          <w:rFonts w:ascii="Arial" w:hAnsi="Arial" w:cs="Arial"/>
                          <w:color w:val="000000" w:themeColor="text1"/>
                          <w:sz w:val="20"/>
                          <w:szCs w:val="20"/>
                        </w:rPr>
                        <w:t>i</w:t>
                      </w:r>
                    </w:p>
                    <w:p w14:paraId="156599A4" w14:textId="77777777" w:rsidR="004363F1" w:rsidRPr="004363F1" w:rsidRDefault="004363F1" w:rsidP="004363F1">
                      <w:pPr>
                        <w:spacing w:before="120" w:after="120" w:line="240" w:lineRule="auto"/>
                        <w:rPr>
                          <w:rFonts w:ascii="Arial" w:hAnsi="Arial" w:cs="Arial"/>
                          <w:color w:val="000000" w:themeColor="text1"/>
                          <w:sz w:val="20"/>
                          <w:szCs w:val="20"/>
                        </w:rPr>
                      </w:pPr>
                    </w:p>
                    <w:p w14:paraId="75C3D9E1" w14:textId="77777777" w:rsidR="004363F1" w:rsidRPr="004363F1" w:rsidRDefault="004363F1" w:rsidP="004363F1">
                      <w:pPr>
                        <w:ind w:right="-46"/>
                        <w:rPr>
                          <w:rFonts w:ascii="Arial" w:hAnsi="Arial" w:cs="Arial"/>
                          <w:b/>
                          <w:bCs/>
                          <w:color w:val="000000" w:themeColor="text1"/>
                          <w:sz w:val="20"/>
                          <w:szCs w:val="20"/>
                        </w:rPr>
                      </w:pPr>
                    </w:p>
                  </w:txbxContent>
                </v:textbox>
                <w10:wrap anchorx="page"/>
              </v:roundrect>
            </w:pict>
          </mc:Fallback>
        </mc:AlternateContent>
      </w:r>
    </w:p>
    <w:p w14:paraId="3F67565C" w14:textId="77777777" w:rsidR="00673A99" w:rsidRDefault="00673A99" w:rsidP="00AF3046">
      <w:pPr>
        <w:spacing w:after="0"/>
        <w:rPr>
          <w:rFonts w:ascii="Arial" w:hAnsi="Arial" w:cs="Arial"/>
          <w:b/>
          <w:bCs/>
          <w:sz w:val="20"/>
          <w:szCs w:val="20"/>
        </w:rPr>
      </w:pPr>
    </w:p>
    <w:p w14:paraId="24BBF755" w14:textId="77777777" w:rsidR="00673A99" w:rsidRDefault="00673A99" w:rsidP="00AF3046">
      <w:pPr>
        <w:spacing w:after="0"/>
        <w:rPr>
          <w:rFonts w:ascii="Arial" w:hAnsi="Arial" w:cs="Arial"/>
          <w:b/>
          <w:bCs/>
          <w:sz w:val="20"/>
          <w:szCs w:val="20"/>
        </w:rPr>
      </w:pPr>
    </w:p>
    <w:p w14:paraId="2351EC6B" w14:textId="77777777" w:rsidR="00673A99" w:rsidRDefault="00673A99" w:rsidP="00AF3046">
      <w:pPr>
        <w:spacing w:after="0"/>
        <w:rPr>
          <w:rFonts w:ascii="Arial" w:hAnsi="Arial" w:cs="Arial"/>
          <w:b/>
          <w:bCs/>
          <w:sz w:val="20"/>
          <w:szCs w:val="20"/>
        </w:rPr>
      </w:pPr>
    </w:p>
    <w:p w14:paraId="04E96A06" w14:textId="77777777" w:rsidR="00673A99" w:rsidRDefault="00673A99" w:rsidP="00AF3046">
      <w:pPr>
        <w:spacing w:after="0"/>
        <w:rPr>
          <w:rFonts w:ascii="Arial" w:hAnsi="Arial" w:cs="Arial"/>
          <w:b/>
          <w:bCs/>
          <w:sz w:val="20"/>
          <w:szCs w:val="20"/>
        </w:rPr>
      </w:pPr>
    </w:p>
    <w:p w14:paraId="36C05FCF" w14:textId="77777777" w:rsidR="00673A99" w:rsidRDefault="00673A99" w:rsidP="00AF3046">
      <w:pPr>
        <w:spacing w:after="0"/>
        <w:rPr>
          <w:rFonts w:ascii="Arial" w:hAnsi="Arial" w:cs="Arial"/>
          <w:b/>
          <w:bCs/>
          <w:sz w:val="20"/>
          <w:szCs w:val="20"/>
        </w:rPr>
      </w:pPr>
    </w:p>
    <w:p w14:paraId="616E297E" w14:textId="77777777" w:rsidR="00673A99" w:rsidRDefault="00673A99" w:rsidP="00AF3046">
      <w:pPr>
        <w:spacing w:after="0"/>
        <w:rPr>
          <w:rFonts w:ascii="Arial" w:hAnsi="Arial" w:cs="Arial"/>
          <w:b/>
          <w:bCs/>
          <w:sz w:val="20"/>
          <w:szCs w:val="20"/>
        </w:rPr>
      </w:pPr>
    </w:p>
    <w:p w14:paraId="18F958A3" w14:textId="77777777" w:rsidR="00673A99" w:rsidRDefault="00673A99" w:rsidP="00AF3046">
      <w:pPr>
        <w:spacing w:after="0"/>
        <w:rPr>
          <w:rFonts w:ascii="Arial" w:hAnsi="Arial" w:cs="Arial"/>
          <w:b/>
          <w:bCs/>
          <w:sz w:val="20"/>
          <w:szCs w:val="20"/>
        </w:rPr>
      </w:pPr>
    </w:p>
    <w:p w14:paraId="5621B8F4" w14:textId="77777777" w:rsidR="00673A99" w:rsidRDefault="00673A99" w:rsidP="00AF3046">
      <w:pPr>
        <w:spacing w:after="0"/>
        <w:rPr>
          <w:rFonts w:ascii="Arial" w:hAnsi="Arial" w:cs="Arial"/>
          <w:b/>
          <w:bCs/>
          <w:sz w:val="20"/>
          <w:szCs w:val="20"/>
        </w:rPr>
      </w:pPr>
    </w:p>
    <w:p w14:paraId="1E5CC327" w14:textId="77777777" w:rsidR="00673A99" w:rsidRDefault="00673A99" w:rsidP="00AF3046">
      <w:pPr>
        <w:spacing w:after="0"/>
        <w:rPr>
          <w:rFonts w:ascii="Arial" w:hAnsi="Arial" w:cs="Arial"/>
          <w:b/>
          <w:bCs/>
          <w:sz w:val="20"/>
          <w:szCs w:val="20"/>
        </w:rPr>
      </w:pPr>
    </w:p>
    <w:p w14:paraId="02FF5238" w14:textId="77777777" w:rsidR="00673A99" w:rsidRDefault="00673A99" w:rsidP="00AF3046">
      <w:pPr>
        <w:spacing w:after="0"/>
        <w:rPr>
          <w:rFonts w:ascii="Arial" w:hAnsi="Arial" w:cs="Arial"/>
          <w:b/>
          <w:bCs/>
          <w:sz w:val="20"/>
          <w:szCs w:val="20"/>
        </w:rPr>
      </w:pPr>
    </w:p>
    <w:p w14:paraId="1A890F3E" w14:textId="77777777" w:rsidR="00673A99" w:rsidRDefault="00673A99" w:rsidP="00AF3046">
      <w:pPr>
        <w:spacing w:after="0"/>
        <w:rPr>
          <w:rFonts w:ascii="Arial" w:hAnsi="Arial" w:cs="Arial"/>
          <w:b/>
          <w:bCs/>
          <w:sz w:val="20"/>
          <w:szCs w:val="20"/>
        </w:rPr>
      </w:pPr>
    </w:p>
    <w:p w14:paraId="6F172005" w14:textId="77777777" w:rsidR="00673A99" w:rsidRDefault="00673A99" w:rsidP="00AF3046">
      <w:pPr>
        <w:spacing w:after="0"/>
        <w:rPr>
          <w:rFonts w:ascii="Arial" w:hAnsi="Arial" w:cs="Arial"/>
          <w:b/>
          <w:bCs/>
          <w:sz w:val="20"/>
          <w:szCs w:val="20"/>
        </w:rPr>
      </w:pPr>
    </w:p>
    <w:p w14:paraId="229FB0CF" w14:textId="77777777" w:rsidR="00673A99" w:rsidRDefault="00673A99" w:rsidP="00AF3046">
      <w:pPr>
        <w:spacing w:after="0"/>
        <w:rPr>
          <w:rFonts w:ascii="Arial" w:hAnsi="Arial" w:cs="Arial"/>
          <w:b/>
          <w:bCs/>
          <w:sz w:val="20"/>
          <w:szCs w:val="20"/>
        </w:rPr>
      </w:pPr>
    </w:p>
    <w:p w14:paraId="5D0B569C" w14:textId="77777777" w:rsidR="00673A99" w:rsidRDefault="00673A99" w:rsidP="00AF3046">
      <w:pPr>
        <w:spacing w:after="0"/>
        <w:rPr>
          <w:rFonts w:ascii="Arial" w:hAnsi="Arial" w:cs="Arial"/>
          <w:b/>
          <w:bCs/>
          <w:sz w:val="20"/>
          <w:szCs w:val="20"/>
        </w:rPr>
      </w:pPr>
    </w:p>
    <w:p w14:paraId="72BF37EB" w14:textId="77777777" w:rsidR="00673A99" w:rsidRDefault="00673A99" w:rsidP="00AF3046">
      <w:pPr>
        <w:spacing w:after="0"/>
        <w:rPr>
          <w:rFonts w:ascii="Arial" w:hAnsi="Arial" w:cs="Arial"/>
          <w:b/>
          <w:bCs/>
          <w:sz w:val="20"/>
          <w:szCs w:val="20"/>
        </w:rPr>
      </w:pPr>
    </w:p>
    <w:p w14:paraId="6CC54ECE" w14:textId="77777777" w:rsidR="00673A99" w:rsidRDefault="00673A99" w:rsidP="00AF3046">
      <w:pPr>
        <w:spacing w:after="0"/>
        <w:rPr>
          <w:rFonts w:ascii="Arial" w:hAnsi="Arial" w:cs="Arial"/>
          <w:b/>
          <w:bCs/>
          <w:sz w:val="20"/>
          <w:szCs w:val="20"/>
        </w:rPr>
      </w:pPr>
    </w:p>
    <w:p w14:paraId="3E065012" w14:textId="77777777" w:rsidR="00673A99" w:rsidRDefault="00673A99" w:rsidP="00AF3046">
      <w:pPr>
        <w:spacing w:after="0"/>
        <w:rPr>
          <w:rFonts w:ascii="Arial" w:hAnsi="Arial" w:cs="Arial"/>
          <w:b/>
          <w:bCs/>
          <w:sz w:val="20"/>
          <w:szCs w:val="20"/>
        </w:rPr>
      </w:pPr>
    </w:p>
    <w:p w14:paraId="4A462A25" w14:textId="77777777" w:rsidR="00673A99" w:rsidRDefault="00673A99" w:rsidP="00AF3046">
      <w:pPr>
        <w:spacing w:after="0"/>
        <w:rPr>
          <w:rFonts w:ascii="Arial" w:hAnsi="Arial" w:cs="Arial"/>
          <w:b/>
          <w:bCs/>
          <w:sz w:val="20"/>
          <w:szCs w:val="20"/>
        </w:rPr>
      </w:pPr>
    </w:p>
    <w:p w14:paraId="0BD93DBF" w14:textId="133A9A82" w:rsidR="00AF3046" w:rsidRPr="00675479" w:rsidRDefault="00AF3046" w:rsidP="00AF3046">
      <w:pPr>
        <w:spacing w:after="0"/>
        <w:rPr>
          <w:rFonts w:ascii="Arial" w:hAnsi="Arial" w:cs="Arial"/>
          <w:b/>
          <w:bCs/>
          <w:sz w:val="20"/>
          <w:szCs w:val="20"/>
        </w:rPr>
      </w:pPr>
      <w:r w:rsidRPr="00675479">
        <w:rPr>
          <w:rFonts w:ascii="Arial" w:hAnsi="Arial" w:cs="Arial"/>
          <w:b/>
          <w:bCs/>
          <w:sz w:val="20"/>
          <w:szCs w:val="20"/>
        </w:rPr>
        <w:t>The small print</w:t>
      </w:r>
    </w:p>
    <w:p w14:paraId="28227A37" w14:textId="77777777" w:rsidR="00AF3046" w:rsidRPr="00675479" w:rsidRDefault="00AF3046" w:rsidP="00AF3046">
      <w:pPr>
        <w:spacing w:after="0"/>
        <w:rPr>
          <w:rFonts w:ascii="Arial" w:hAnsi="Arial" w:cs="Arial"/>
          <w:sz w:val="20"/>
          <w:szCs w:val="20"/>
        </w:rPr>
      </w:pPr>
    </w:p>
    <w:p w14:paraId="4DB761CD" w14:textId="77777777" w:rsidR="00AF3046" w:rsidRPr="00675479" w:rsidRDefault="00AF3046" w:rsidP="00AF3046">
      <w:pPr>
        <w:spacing w:after="0"/>
        <w:rPr>
          <w:rFonts w:ascii="Arial" w:hAnsi="Arial" w:cs="Arial"/>
          <w:b/>
          <w:bCs/>
          <w:sz w:val="20"/>
          <w:szCs w:val="20"/>
        </w:rPr>
      </w:pPr>
      <w:r w:rsidRPr="00675479">
        <w:rPr>
          <w:rFonts w:ascii="Arial" w:hAnsi="Arial" w:cs="Arial"/>
          <w:sz w:val="20"/>
          <w:szCs w:val="20"/>
        </w:rPr>
        <w:t xml:space="preserve">Metropolitan Housing Trust (MHT) is the parent of the group trading under the brand of Metropolitan Thames Valley (MTVH). Thames Valley Housing Association (TVHA) and Metropolitan Funding Plc are wholly owned subsidiaries of MHT. </w:t>
      </w:r>
    </w:p>
    <w:p w14:paraId="0F2FDCCD" w14:textId="77777777" w:rsidR="00AF3046" w:rsidRPr="00675479" w:rsidRDefault="00AF3046" w:rsidP="00AF3046">
      <w:pPr>
        <w:rPr>
          <w:rFonts w:ascii="Arial" w:hAnsi="Arial" w:cs="Arial"/>
          <w:sz w:val="20"/>
          <w:szCs w:val="20"/>
        </w:rPr>
      </w:pPr>
      <w:r w:rsidRPr="00675479">
        <w:rPr>
          <w:rFonts w:ascii="Arial" w:hAnsi="Arial" w:cs="Arial"/>
          <w:sz w:val="20"/>
          <w:szCs w:val="20"/>
        </w:rPr>
        <w:t xml:space="preserve">The information in this announcement has been prepared by the Metropolitan Housing Trust group and is for information purposes only. </w:t>
      </w:r>
    </w:p>
    <w:p w14:paraId="3A366A75" w14:textId="3C4717CC" w:rsidR="00AF3046" w:rsidRPr="00675479" w:rsidRDefault="00AF3046" w:rsidP="00AF3046">
      <w:pPr>
        <w:rPr>
          <w:rFonts w:ascii="Arial" w:hAnsi="Arial" w:cs="Arial"/>
          <w:sz w:val="20"/>
          <w:szCs w:val="20"/>
        </w:rPr>
      </w:pPr>
      <w:r w:rsidRPr="00675479">
        <w:rPr>
          <w:rFonts w:ascii="Arial" w:hAnsi="Arial" w:cs="Arial"/>
          <w:sz w:val="20"/>
          <w:szCs w:val="20"/>
        </w:rPr>
        <w:t xml:space="preserve">The financial results are unaudited. </w:t>
      </w:r>
    </w:p>
    <w:p w14:paraId="549ED701" w14:textId="77777777" w:rsidR="00AF3046" w:rsidRPr="00675479" w:rsidRDefault="00AF3046" w:rsidP="00AF3046">
      <w:pPr>
        <w:rPr>
          <w:rFonts w:ascii="Arial" w:hAnsi="Arial" w:cs="Arial"/>
          <w:sz w:val="20"/>
          <w:szCs w:val="20"/>
        </w:rPr>
      </w:pPr>
      <w:r w:rsidRPr="00675479">
        <w:rPr>
          <w:rFonts w:ascii="Arial" w:hAnsi="Arial" w:cs="Arial"/>
          <w:sz w:val="20"/>
          <w:szCs w:val="20"/>
        </w:rPr>
        <w:t xml:space="preserve">The forward-looking statements we’ve made reflect our current views on markets, activities and prospects. These statements involve </w:t>
      </w:r>
      <w:proofErr w:type="gramStart"/>
      <w:r w:rsidRPr="00675479">
        <w:rPr>
          <w:rFonts w:ascii="Arial" w:hAnsi="Arial" w:cs="Arial"/>
          <w:sz w:val="20"/>
          <w:szCs w:val="20"/>
        </w:rPr>
        <w:t>a number of</w:t>
      </w:r>
      <w:proofErr w:type="gramEnd"/>
      <w:r w:rsidRPr="00675479">
        <w:rPr>
          <w:rFonts w:ascii="Arial" w:hAnsi="Arial" w:cs="Arial"/>
          <w:sz w:val="20"/>
          <w:szCs w:val="20"/>
        </w:rPr>
        <w:t xml:space="preserve"> risks, uncertainties or assumptions that could cause actual results to differ materially from those expressed. </w:t>
      </w:r>
    </w:p>
    <w:p w14:paraId="6CAB2CA8" w14:textId="77777777" w:rsidR="00AF3046" w:rsidRPr="00675479" w:rsidRDefault="00AF3046" w:rsidP="00AF3046">
      <w:pPr>
        <w:rPr>
          <w:rFonts w:ascii="Arial" w:hAnsi="Arial" w:cs="Arial"/>
          <w:sz w:val="20"/>
          <w:szCs w:val="20"/>
        </w:rPr>
      </w:pPr>
      <w:r w:rsidRPr="00675479">
        <w:rPr>
          <w:rFonts w:ascii="Arial" w:hAnsi="Arial" w:cs="Arial"/>
          <w:sz w:val="20"/>
          <w:szCs w:val="20"/>
        </w:rPr>
        <w:t xml:space="preserve">No representation or warranty is given in relation to the information in this statement, including their completeness or accuracy or the basis on which they were prepared. </w:t>
      </w:r>
    </w:p>
    <w:p w14:paraId="7DDD2D6D" w14:textId="77777777" w:rsidR="00AF3046" w:rsidRPr="00675479" w:rsidRDefault="00AF3046" w:rsidP="00AF3046">
      <w:pPr>
        <w:rPr>
          <w:rFonts w:ascii="Arial" w:hAnsi="Arial" w:cs="Arial"/>
          <w:sz w:val="20"/>
          <w:szCs w:val="20"/>
        </w:rPr>
      </w:pPr>
      <w:r w:rsidRPr="00675479">
        <w:rPr>
          <w:rFonts w:ascii="Arial" w:hAnsi="Arial" w:cs="Arial"/>
          <w:sz w:val="20"/>
          <w:szCs w:val="20"/>
        </w:rPr>
        <w:t>This unaudited results announcement is not an offer or solicitation to buy or sell any securities, or any interest in any such securities, and nothing here should be construed as a recommendation or advice to invest in any securities.</w:t>
      </w:r>
    </w:p>
    <w:bookmarkEnd w:id="0"/>
    <w:p w14:paraId="4FEE99A2" w14:textId="77777777" w:rsidR="00AF3046" w:rsidRPr="00467513" w:rsidRDefault="00AF3046" w:rsidP="00467513">
      <w:pPr>
        <w:spacing w:after="0"/>
        <w:rPr>
          <w:rFonts w:ascii="Arial" w:hAnsi="Arial" w:cs="Arial"/>
          <w:b/>
          <w:szCs w:val="24"/>
        </w:rPr>
      </w:pPr>
    </w:p>
    <w:sectPr w:rsidR="00AF3046" w:rsidRPr="00467513" w:rsidSect="00B1530C">
      <w:footerReference w:type="even" r:id="rId14"/>
      <w:footerReference w:type="default" r:id="rId15"/>
      <w:footerReference w:type="first" r:id="rId16"/>
      <w:pgSz w:w="11906" w:h="16838"/>
      <w:pgMar w:top="851"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F043" w14:textId="77777777" w:rsidR="00C61771" w:rsidRDefault="00C61771" w:rsidP="004307CF">
      <w:pPr>
        <w:spacing w:after="0" w:line="240" w:lineRule="auto"/>
      </w:pPr>
      <w:r>
        <w:separator/>
      </w:r>
    </w:p>
  </w:endnote>
  <w:endnote w:type="continuationSeparator" w:id="0">
    <w:p w14:paraId="1022ABB3" w14:textId="77777777" w:rsidR="00C61771" w:rsidRDefault="00C61771" w:rsidP="0043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C447" w14:textId="320089FB" w:rsidR="004B405E" w:rsidRDefault="004B405E">
    <w:pPr>
      <w:pStyle w:val="Footer"/>
    </w:pPr>
    <w:r>
      <w:rPr>
        <w:noProof/>
      </w:rPr>
      <mc:AlternateContent>
        <mc:Choice Requires="wps">
          <w:drawing>
            <wp:anchor distT="0" distB="0" distL="0" distR="0" simplePos="0" relativeHeight="251659264" behindDoc="0" locked="0" layoutInCell="1" allowOverlap="1" wp14:anchorId="59BA3427" wp14:editId="0DFB1CB8">
              <wp:simplePos x="635" y="635"/>
              <wp:positionH relativeFrom="page">
                <wp:align>center</wp:align>
              </wp:positionH>
              <wp:positionV relativeFrom="page">
                <wp:align>bottom</wp:align>
              </wp:positionV>
              <wp:extent cx="622300" cy="391160"/>
              <wp:effectExtent l="0" t="0" r="6350" b="0"/>
              <wp:wrapNone/>
              <wp:docPr id="172000745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C5A326C" w14:textId="2B4D63EE"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BA3427" id="_x0000_t202" coordsize="21600,21600" o:spt="202" path="m,l,21600r21600,l21600,xe">
              <v:stroke joinstyle="miter"/>
              <v:path gradientshapeok="t" o:connecttype="rect"/>
            </v:shapetype>
            <v:shape id="Text Box 2" o:spid="_x0000_s1030"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" filled="f" stroked="f">
              <v:textbox style="mso-fit-shape-to-text:t" inset="0,0,0,15pt">
                <w:txbxContent>
                  <w:p w14:paraId="7C5A326C" w14:textId="2B4D63EE"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F5C5" w14:textId="32F3DC7B" w:rsidR="004B405E" w:rsidRDefault="004B405E">
    <w:pPr>
      <w:pStyle w:val="Footer"/>
    </w:pPr>
    <w:r>
      <w:rPr>
        <w:noProof/>
      </w:rPr>
      <mc:AlternateContent>
        <mc:Choice Requires="wps">
          <w:drawing>
            <wp:anchor distT="0" distB="0" distL="0" distR="0" simplePos="0" relativeHeight="251660288" behindDoc="0" locked="0" layoutInCell="1" allowOverlap="1" wp14:anchorId="505E38B8" wp14:editId="17A02B51">
              <wp:simplePos x="914400" y="10067925"/>
              <wp:positionH relativeFrom="page">
                <wp:align>center</wp:align>
              </wp:positionH>
              <wp:positionV relativeFrom="page">
                <wp:align>bottom</wp:align>
              </wp:positionV>
              <wp:extent cx="622300" cy="391160"/>
              <wp:effectExtent l="0" t="0" r="6350" b="0"/>
              <wp:wrapNone/>
              <wp:docPr id="17197981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C307D92" w14:textId="7B4E36C2"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E38B8" id="_x0000_t202" coordsize="21600,21600" o:spt="202" path="m,l,21600r21600,l21600,xe">
              <v:stroke joinstyle="miter"/>
              <v:path gradientshapeok="t" o:connecttype="rect"/>
            </v:shapetype>
            <v:shape id="Text Box 3" o:spid="_x0000_s1031"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4C307D92" w14:textId="7B4E36C2"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125" w14:textId="16F39CC0" w:rsidR="004B405E" w:rsidRDefault="004B405E">
    <w:pPr>
      <w:pStyle w:val="Footer"/>
    </w:pPr>
    <w:r>
      <w:rPr>
        <w:noProof/>
      </w:rPr>
      <mc:AlternateContent>
        <mc:Choice Requires="wps">
          <w:drawing>
            <wp:anchor distT="0" distB="0" distL="0" distR="0" simplePos="0" relativeHeight="251658240" behindDoc="0" locked="0" layoutInCell="1" allowOverlap="1" wp14:anchorId="1AD13437" wp14:editId="134F26DB">
              <wp:simplePos x="914400" y="10067925"/>
              <wp:positionH relativeFrom="page">
                <wp:align>center</wp:align>
              </wp:positionH>
              <wp:positionV relativeFrom="page">
                <wp:align>bottom</wp:align>
              </wp:positionV>
              <wp:extent cx="622300" cy="391160"/>
              <wp:effectExtent l="0" t="0" r="6350" b="0"/>
              <wp:wrapNone/>
              <wp:docPr id="189867655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BC4EE49" w14:textId="0CF64ADA"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D13437" id="_x0000_t202" coordsize="21600,21600" o:spt="202" path="m,l,21600r21600,l21600,xe">
              <v:stroke joinstyle="miter"/>
              <v:path gradientshapeok="t" o:connecttype="rect"/>
            </v:shapetype>
            <v:shape id="Text Box 1" o:spid="_x0000_s1032"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BC4EE49" w14:textId="0CF64ADA"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1535" w14:textId="77777777" w:rsidR="00C61771" w:rsidRDefault="00C61771" w:rsidP="004307CF">
      <w:pPr>
        <w:spacing w:after="0" w:line="240" w:lineRule="auto"/>
      </w:pPr>
      <w:r>
        <w:separator/>
      </w:r>
    </w:p>
  </w:footnote>
  <w:footnote w:type="continuationSeparator" w:id="0">
    <w:p w14:paraId="0A7D601E" w14:textId="77777777" w:rsidR="00C61771" w:rsidRDefault="00C61771" w:rsidP="0043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7FE1"/>
    <w:multiLevelType w:val="hybridMultilevel"/>
    <w:tmpl w:val="53D479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8074F7"/>
    <w:multiLevelType w:val="hybridMultilevel"/>
    <w:tmpl w:val="E0943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970A1E"/>
    <w:multiLevelType w:val="hybridMultilevel"/>
    <w:tmpl w:val="30D0F05E"/>
    <w:lvl w:ilvl="0" w:tplc="DC0C5B7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7917F"/>
    <w:multiLevelType w:val="hybridMultilevel"/>
    <w:tmpl w:val="EAEA99A6"/>
    <w:lvl w:ilvl="0" w:tplc="E354B950">
      <w:start w:val="1"/>
      <w:numFmt w:val="bullet"/>
      <w:lvlText w:val="·"/>
      <w:lvlJc w:val="left"/>
      <w:pPr>
        <w:ind w:left="720" w:hanging="360"/>
      </w:pPr>
      <w:rPr>
        <w:rFonts w:ascii="Symbol" w:hAnsi="Symbol" w:hint="default"/>
      </w:rPr>
    </w:lvl>
    <w:lvl w:ilvl="1" w:tplc="CB2E1E36">
      <w:start w:val="1"/>
      <w:numFmt w:val="bullet"/>
      <w:lvlText w:val="o"/>
      <w:lvlJc w:val="left"/>
      <w:pPr>
        <w:ind w:left="1440" w:hanging="360"/>
      </w:pPr>
      <w:rPr>
        <w:rFonts w:ascii="Courier New" w:hAnsi="Courier New" w:hint="default"/>
      </w:rPr>
    </w:lvl>
    <w:lvl w:ilvl="2" w:tplc="4B76797C">
      <w:start w:val="1"/>
      <w:numFmt w:val="bullet"/>
      <w:lvlText w:val=""/>
      <w:lvlJc w:val="left"/>
      <w:pPr>
        <w:ind w:left="2160" w:hanging="360"/>
      </w:pPr>
      <w:rPr>
        <w:rFonts w:ascii="Wingdings" w:hAnsi="Wingdings" w:hint="default"/>
      </w:rPr>
    </w:lvl>
    <w:lvl w:ilvl="3" w:tplc="F1307258">
      <w:start w:val="1"/>
      <w:numFmt w:val="bullet"/>
      <w:lvlText w:val=""/>
      <w:lvlJc w:val="left"/>
      <w:pPr>
        <w:ind w:left="2880" w:hanging="360"/>
      </w:pPr>
      <w:rPr>
        <w:rFonts w:ascii="Symbol" w:hAnsi="Symbol" w:hint="default"/>
      </w:rPr>
    </w:lvl>
    <w:lvl w:ilvl="4" w:tplc="068EC37A">
      <w:start w:val="1"/>
      <w:numFmt w:val="bullet"/>
      <w:lvlText w:val="o"/>
      <w:lvlJc w:val="left"/>
      <w:pPr>
        <w:ind w:left="3600" w:hanging="360"/>
      </w:pPr>
      <w:rPr>
        <w:rFonts w:ascii="Courier New" w:hAnsi="Courier New" w:hint="default"/>
      </w:rPr>
    </w:lvl>
    <w:lvl w:ilvl="5" w:tplc="C770BE2E">
      <w:start w:val="1"/>
      <w:numFmt w:val="bullet"/>
      <w:lvlText w:val=""/>
      <w:lvlJc w:val="left"/>
      <w:pPr>
        <w:ind w:left="4320" w:hanging="360"/>
      </w:pPr>
      <w:rPr>
        <w:rFonts w:ascii="Wingdings" w:hAnsi="Wingdings" w:hint="default"/>
      </w:rPr>
    </w:lvl>
    <w:lvl w:ilvl="6" w:tplc="79B4833A">
      <w:start w:val="1"/>
      <w:numFmt w:val="bullet"/>
      <w:lvlText w:val=""/>
      <w:lvlJc w:val="left"/>
      <w:pPr>
        <w:ind w:left="5040" w:hanging="360"/>
      </w:pPr>
      <w:rPr>
        <w:rFonts w:ascii="Symbol" w:hAnsi="Symbol" w:hint="default"/>
      </w:rPr>
    </w:lvl>
    <w:lvl w:ilvl="7" w:tplc="DCAE9A64">
      <w:start w:val="1"/>
      <w:numFmt w:val="bullet"/>
      <w:lvlText w:val="o"/>
      <w:lvlJc w:val="left"/>
      <w:pPr>
        <w:ind w:left="5760" w:hanging="360"/>
      </w:pPr>
      <w:rPr>
        <w:rFonts w:ascii="Courier New" w:hAnsi="Courier New" w:hint="default"/>
      </w:rPr>
    </w:lvl>
    <w:lvl w:ilvl="8" w:tplc="6588A630">
      <w:start w:val="1"/>
      <w:numFmt w:val="bullet"/>
      <w:lvlText w:val=""/>
      <w:lvlJc w:val="left"/>
      <w:pPr>
        <w:ind w:left="6480" w:hanging="360"/>
      </w:pPr>
      <w:rPr>
        <w:rFonts w:ascii="Wingdings" w:hAnsi="Wingdings" w:hint="default"/>
      </w:rPr>
    </w:lvl>
  </w:abstractNum>
  <w:abstractNum w:abstractNumId="4" w15:restartNumberingAfterBreak="0">
    <w:nsid w:val="75021B28"/>
    <w:multiLevelType w:val="hybridMultilevel"/>
    <w:tmpl w:val="28FA665C"/>
    <w:lvl w:ilvl="0" w:tplc="67127A00">
      <w:start w:val="1"/>
      <w:numFmt w:val="bullet"/>
      <w:lvlText w:val="·"/>
      <w:lvlJc w:val="left"/>
      <w:pPr>
        <w:ind w:left="720" w:hanging="360"/>
      </w:pPr>
      <w:rPr>
        <w:rFonts w:ascii="Symbol" w:hAnsi="Symbol" w:hint="default"/>
      </w:rPr>
    </w:lvl>
    <w:lvl w:ilvl="1" w:tplc="D6168A9E">
      <w:start w:val="1"/>
      <w:numFmt w:val="bullet"/>
      <w:lvlText w:val="o"/>
      <w:lvlJc w:val="left"/>
      <w:pPr>
        <w:ind w:left="1440" w:hanging="360"/>
      </w:pPr>
      <w:rPr>
        <w:rFonts w:ascii="Courier New" w:hAnsi="Courier New" w:hint="default"/>
      </w:rPr>
    </w:lvl>
    <w:lvl w:ilvl="2" w:tplc="72E681BC">
      <w:start w:val="1"/>
      <w:numFmt w:val="bullet"/>
      <w:lvlText w:val=""/>
      <w:lvlJc w:val="left"/>
      <w:pPr>
        <w:ind w:left="2160" w:hanging="360"/>
      </w:pPr>
      <w:rPr>
        <w:rFonts w:ascii="Wingdings" w:hAnsi="Wingdings" w:hint="default"/>
      </w:rPr>
    </w:lvl>
    <w:lvl w:ilvl="3" w:tplc="94DE7858">
      <w:start w:val="1"/>
      <w:numFmt w:val="bullet"/>
      <w:lvlText w:val=""/>
      <w:lvlJc w:val="left"/>
      <w:pPr>
        <w:ind w:left="2880" w:hanging="360"/>
      </w:pPr>
      <w:rPr>
        <w:rFonts w:ascii="Symbol" w:hAnsi="Symbol" w:hint="default"/>
      </w:rPr>
    </w:lvl>
    <w:lvl w:ilvl="4" w:tplc="321E1ACE">
      <w:start w:val="1"/>
      <w:numFmt w:val="bullet"/>
      <w:lvlText w:val="o"/>
      <w:lvlJc w:val="left"/>
      <w:pPr>
        <w:ind w:left="3600" w:hanging="360"/>
      </w:pPr>
      <w:rPr>
        <w:rFonts w:ascii="Courier New" w:hAnsi="Courier New" w:hint="default"/>
      </w:rPr>
    </w:lvl>
    <w:lvl w:ilvl="5" w:tplc="954281C6">
      <w:start w:val="1"/>
      <w:numFmt w:val="bullet"/>
      <w:lvlText w:val=""/>
      <w:lvlJc w:val="left"/>
      <w:pPr>
        <w:ind w:left="4320" w:hanging="360"/>
      </w:pPr>
      <w:rPr>
        <w:rFonts w:ascii="Wingdings" w:hAnsi="Wingdings" w:hint="default"/>
      </w:rPr>
    </w:lvl>
    <w:lvl w:ilvl="6" w:tplc="E7287074">
      <w:start w:val="1"/>
      <w:numFmt w:val="bullet"/>
      <w:lvlText w:val=""/>
      <w:lvlJc w:val="left"/>
      <w:pPr>
        <w:ind w:left="5040" w:hanging="360"/>
      </w:pPr>
      <w:rPr>
        <w:rFonts w:ascii="Symbol" w:hAnsi="Symbol" w:hint="default"/>
      </w:rPr>
    </w:lvl>
    <w:lvl w:ilvl="7" w:tplc="9B4E7E30">
      <w:start w:val="1"/>
      <w:numFmt w:val="bullet"/>
      <w:lvlText w:val="o"/>
      <w:lvlJc w:val="left"/>
      <w:pPr>
        <w:ind w:left="5760" w:hanging="360"/>
      </w:pPr>
      <w:rPr>
        <w:rFonts w:ascii="Courier New" w:hAnsi="Courier New" w:hint="default"/>
      </w:rPr>
    </w:lvl>
    <w:lvl w:ilvl="8" w:tplc="62C81AFA">
      <w:start w:val="1"/>
      <w:numFmt w:val="bullet"/>
      <w:lvlText w:val=""/>
      <w:lvlJc w:val="left"/>
      <w:pPr>
        <w:ind w:left="6480" w:hanging="360"/>
      </w:pPr>
      <w:rPr>
        <w:rFonts w:ascii="Wingdings" w:hAnsi="Wingdings" w:hint="default"/>
      </w:rPr>
    </w:lvl>
  </w:abstractNum>
  <w:abstractNum w:abstractNumId="5" w15:restartNumberingAfterBreak="0">
    <w:nsid w:val="7D285ECE"/>
    <w:multiLevelType w:val="hybridMultilevel"/>
    <w:tmpl w:val="7FBAA062"/>
    <w:lvl w:ilvl="0" w:tplc="3AD08D00">
      <w:start w:val="1"/>
      <w:numFmt w:val="bullet"/>
      <w:lvlText w:val="·"/>
      <w:lvlJc w:val="left"/>
      <w:pPr>
        <w:ind w:left="720" w:hanging="360"/>
      </w:pPr>
      <w:rPr>
        <w:rFonts w:ascii="Symbol" w:hAnsi="Symbol" w:hint="default"/>
      </w:rPr>
    </w:lvl>
    <w:lvl w:ilvl="1" w:tplc="B0703AC2">
      <w:start w:val="1"/>
      <w:numFmt w:val="bullet"/>
      <w:lvlText w:val="o"/>
      <w:lvlJc w:val="left"/>
      <w:pPr>
        <w:ind w:left="1440" w:hanging="360"/>
      </w:pPr>
      <w:rPr>
        <w:rFonts w:ascii="Courier New" w:hAnsi="Courier New" w:hint="default"/>
      </w:rPr>
    </w:lvl>
    <w:lvl w:ilvl="2" w:tplc="70107630">
      <w:start w:val="1"/>
      <w:numFmt w:val="bullet"/>
      <w:lvlText w:val=""/>
      <w:lvlJc w:val="left"/>
      <w:pPr>
        <w:ind w:left="2160" w:hanging="360"/>
      </w:pPr>
      <w:rPr>
        <w:rFonts w:ascii="Wingdings" w:hAnsi="Wingdings" w:hint="default"/>
      </w:rPr>
    </w:lvl>
    <w:lvl w:ilvl="3" w:tplc="82E4CAA4">
      <w:start w:val="1"/>
      <w:numFmt w:val="bullet"/>
      <w:lvlText w:val=""/>
      <w:lvlJc w:val="left"/>
      <w:pPr>
        <w:ind w:left="2880" w:hanging="360"/>
      </w:pPr>
      <w:rPr>
        <w:rFonts w:ascii="Symbol" w:hAnsi="Symbol" w:hint="default"/>
      </w:rPr>
    </w:lvl>
    <w:lvl w:ilvl="4" w:tplc="AC0AAA52">
      <w:start w:val="1"/>
      <w:numFmt w:val="bullet"/>
      <w:lvlText w:val="o"/>
      <w:lvlJc w:val="left"/>
      <w:pPr>
        <w:ind w:left="3600" w:hanging="360"/>
      </w:pPr>
      <w:rPr>
        <w:rFonts w:ascii="Courier New" w:hAnsi="Courier New" w:hint="default"/>
      </w:rPr>
    </w:lvl>
    <w:lvl w:ilvl="5" w:tplc="88A20DE6">
      <w:start w:val="1"/>
      <w:numFmt w:val="bullet"/>
      <w:lvlText w:val=""/>
      <w:lvlJc w:val="left"/>
      <w:pPr>
        <w:ind w:left="4320" w:hanging="360"/>
      </w:pPr>
      <w:rPr>
        <w:rFonts w:ascii="Wingdings" w:hAnsi="Wingdings" w:hint="default"/>
      </w:rPr>
    </w:lvl>
    <w:lvl w:ilvl="6" w:tplc="9AC060E2">
      <w:start w:val="1"/>
      <w:numFmt w:val="bullet"/>
      <w:lvlText w:val=""/>
      <w:lvlJc w:val="left"/>
      <w:pPr>
        <w:ind w:left="5040" w:hanging="360"/>
      </w:pPr>
      <w:rPr>
        <w:rFonts w:ascii="Symbol" w:hAnsi="Symbol" w:hint="default"/>
      </w:rPr>
    </w:lvl>
    <w:lvl w:ilvl="7" w:tplc="2AEE4ECE">
      <w:start w:val="1"/>
      <w:numFmt w:val="bullet"/>
      <w:lvlText w:val="o"/>
      <w:lvlJc w:val="left"/>
      <w:pPr>
        <w:ind w:left="5760" w:hanging="360"/>
      </w:pPr>
      <w:rPr>
        <w:rFonts w:ascii="Courier New" w:hAnsi="Courier New" w:hint="default"/>
      </w:rPr>
    </w:lvl>
    <w:lvl w:ilvl="8" w:tplc="894481A6">
      <w:start w:val="1"/>
      <w:numFmt w:val="bullet"/>
      <w:lvlText w:val=""/>
      <w:lvlJc w:val="left"/>
      <w:pPr>
        <w:ind w:left="6480" w:hanging="360"/>
      </w:pPr>
      <w:rPr>
        <w:rFonts w:ascii="Wingdings" w:hAnsi="Wingdings" w:hint="default"/>
      </w:rPr>
    </w:lvl>
  </w:abstractNum>
  <w:abstractNum w:abstractNumId="6" w15:restartNumberingAfterBreak="0">
    <w:nsid w:val="7D60299E"/>
    <w:multiLevelType w:val="hybridMultilevel"/>
    <w:tmpl w:val="CA8AC8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438588">
    <w:abstractNumId w:val="4"/>
  </w:num>
  <w:num w:numId="2" w16cid:durableId="624165488">
    <w:abstractNumId w:val="3"/>
  </w:num>
  <w:num w:numId="3" w16cid:durableId="1633899246">
    <w:abstractNumId w:val="5"/>
  </w:num>
  <w:num w:numId="4" w16cid:durableId="670454325">
    <w:abstractNumId w:val="6"/>
  </w:num>
  <w:num w:numId="5" w16cid:durableId="2058621014">
    <w:abstractNumId w:val="2"/>
  </w:num>
  <w:num w:numId="6" w16cid:durableId="1249004068">
    <w:abstractNumId w:val="0"/>
  </w:num>
  <w:num w:numId="7" w16cid:durableId="4333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24"/>
    <w:rsid w:val="00000DFE"/>
    <w:rsid w:val="000034E0"/>
    <w:rsid w:val="000047C6"/>
    <w:rsid w:val="000052C5"/>
    <w:rsid w:val="00011631"/>
    <w:rsid w:val="000135CA"/>
    <w:rsid w:val="00013D63"/>
    <w:rsid w:val="00015129"/>
    <w:rsid w:val="0001643E"/>
    <w:rsid w:val="000164C1"/>
    <w:rsid w:val="000171A5"/>
    <w:rsid w:val="00017CAD"/>
    <w:rsid w:val="0002038A"/>
    <w:rsid w:val="00020543"/>
    <w:rsid w:val="00020BA6"/>
    <w:rsid w:val="0002194B"/>
    <w:rsid w:val="00023CAC"/>
    <w:rsid w:val="00026002"/>
    <w:rsid w:val="000261F2"/>
    <w:rsid w:val="00026B29"/>
    <w:rsid w:val="0003339D"/>
    <w:rsid w:val="000359F6"/>
    <w:rsid w:val="00036C4E"/>
    <w:rsid w:val="00037721"/>
    <w:rsid w:val="0004292D"/>
    <w:rsid w:val="00043D93"/>
    <w:rsid w:val="00054BD4"/>
    <w:rsid w:val="00055E5F"/>
    <w:rsid w:val="00056E84"/>
    <w:rsid w:val="00057BA2"/>
    <w:rsid w:val="00060F42"/>
    <w:rsid w:val="00063309"/>
    <w:rsid w:val="000734DE"/>
    <w:rsid w:val="00073A9D"/>
    <w:rsid w:val="0007625E"/>
    <w:rsid w:val="000766C6"/>
    <w:rsid w:val="00084112"/>
    <w:rsid w:val="00085C27"/>
    <w:rsid w:val="00090B52"/>
    <w:rsid w:val="000939CD"/>
    <w:rsid w:val="00093D55"/>
    <w:rsid w:val="00095A63"/>
    <w:rsid w:val="00096F9E"/>
    <w:rsid w:val="000974D2"/>
    <w:rsid w:val="00097A03"/>
    <w:rsid w:val="000A025F"/>
    <w:rsid w:val="000A3A8A"/>
    <w:rsid w:val="000A4CEC"/>
    <w:rsid w:val="000A795F"/>
    <w:rsid w:val="000B4FA4"/>
    <w:rsid w:val="000B648B"/>
    <w:rsid w:val="000B7148"/>
    <w:rsid w:val="000C312B"/>
    <w:rsid w:val="000C3533"/>
    <w:rsid w:val="000D2094"/>
    <w:rsid w:val="000D35AB"/>
    <w:rsid w:val="000D3801"/>
    <w:rsid w:val="000D4940"/>
    <w:rsid w:val="000D7E0D"/>
    <w:rsid w:val="000E0F3A"/>
    <w:rsid w:val="000E560C"/>
    <w:rsid w:val="000E63DD"/>
    <w:rsid w:val="000F096A"/>
    <w:rsid w:val="000F2BCF"/>
    <w:rsid w:val="000F50C1"/>
    <w:rsid w:val="000F586D"/>
    <w:rsid w:val="000F6FA9"/>
    <w:rsid w:val="00102434"/>
    <w:rsid w:val="00113E1E"/>
    <w:rsid w:val="001151B9"/>
    <w:rsid w:val="00115E1B"/>
    <w:rsid w:val="0012209E"/>
    <w:rsid w:val="001226D4"/>
    <w:rsid w:val="001232FE"/>
    <w:rsid w:val="001252B0"/>
    <w:rsid w:val="0012692C"/>
    <w:rsid w:val="001301D4"/>
    <w:rsid w:val="00132C69"/>
    <w:rsid w:val="00136DAC"/>
    <w:rsid w:val="00145FEB"/>
    <w:rsid w:val="00146344"/>
    <w:rsid w:val="00150CDF"/>
    <w:rsid w:val="00160141"/>
    <w:rsid w:val="001618BB"/>
    <w:rsid w:val="00163130"/>
    <w:rsid w:val="00164908"/>
    <w:rsid w:val="001649EB"/>
    <w:rsid w:val="00172222"/>
    <w:rsid w:val="001727C5"/>
    <w:rsid w:val="00175768"/>
    <w:rsid w:val="00183007"/>
    <w:rsid w:val="0018318E"/>
    <w:rsid w:val="0018644D"/>
    <w:rsid w:val="00186C8D"/>
    <w:rsid w:val="00191AE5"/>
    <w:rsid w:val="001945E7"/>
    <w:rsid w:val="001A1414"/>
    <w:rsid w:val="001A3E7F"/>
    <w:rsid w:val="001A437E"/>
    <w:rsid w:val="001A4B94"/>
    <w:rsid w:val="001A6039"/>
    <w:rsid w:val="001A61FA"/>
    <w:rsid w:val="001A76C1"/>
    <w:rsid w:val="001B1CC2"/>
    <w:rsid w:val="001B6194"/>
    <w:rsid w:val="001B6D0B"/>
    <w:rsid w:val="001B6F60"/>
    <w:rsid w:val="001B74E3"/>
    <w:rsid w:val="001C2362"/>
    <w:rsid w:val="001C300F"/>
    <w:rsid w:val="001D034F"/>
    <w:rsid w:val="001D2977"/>
    <w:rsid w:val="001D32D3"/>
    <w:rsid w:val="001D7E34"/>
    <w:rsid w:val="001E0101"/>
    <w:rsid w:val="001E1876"/>
    <w:rsid w:val="00201881"/>
    <w:rsid w:val="00203DBE"/>
    <w:rsid w:val="00203FDA"/>
    <w:rsid w:val="002041AD"/>
    <w:rsid w:val="002046A6"/>
    <w:rsid w:val="002135F5"/>
    <w:rsid w:val="00214884"/>
    <w:rsid w:val="002202E5"/>
    <w:rsid w:val="002246B7"/>
    <w:rsid w:val="00227634"/>
    <w:rsid w:val="00230147"/>
    <w:rsid w:val="0023166F"/>
    <w:rsid w:val="00231B48"/>
    <w:rsid w:val="00235532"/>
    <w:rsid w:val="00236666"/>
    <w:rsid w:val="00236CAB"/>
    <w:rsid w:val="00245736"/>
    <w:rsid w:val="00245A7A"/>
    <w:rsid w:val="002468A4"/>
    <w:rsid w:val="002513B8"/>
    <w:rsid w:val="002537B7"/>
    <w:rsid w:val="00262BF7"/>
    <w:rsid w:val="00262E47"/>
    <w:rsid w:val="002648E0"/>
    <w:rsid w:val="00266E09"/>
    <w:rsid w:val="00267116"/>
    <w:rsid w:val="002701E5"/>
    <w:rsid w:val="0027071F"/>
    <w:rsid w:val="002715CB"/>
    <w:rsid w:val="002732FC"/>
    <w:rsid w:val="0028027A"/>
    <w:rsid w:val="00283C1A"/>
    <w:rsid w:val="00284BBC"/>
    <w:rsid w:val="002942C3"/>
    <w:rsid w:val="002A394D"/>
    <w:rsid w:val="002A446F"/>
    <w:rsid w:val="002A7D27"/>
    <w:rsid w:val="002B5753"/>
    <w:rsid w:val="002B5F11"/>
    <w:rsid w:val="002B618D"/>
    <w:rsid w:val="002B7EB5"/>
    <w:rsid w:val="002C3F24"/>
    <w:rsid w:val="002C4979"/>
    <w:rsid w:val="002D2CC4"/>
    <w:rsid w:val="002D4B41"/>
    <w:rsid w:val="002D4EC3"/>
    <w:rsid w:val="002E1D23"/>
    <w:rsid w:val="002E3F37"/>
    <w:rsid w:val="002E451D"/>
    <w:rsid w:val="002F16AC"/>
    <w:rsid w:val="002F24CF"/>
    <w:rsid w:val="002F342C"/>
    <w:rsid w:val="002F45FB"/>
    <w:rsid w:val="002F7C0D"/>
    <w:rsid w:val="00300EA1"/>
    <w:rsid w:val="00301413"/>
    <w:rsid w:val="00302820"/>
    <w:rsid w:val="00303EC7"/>
    <w:rsid w:val="0030568A"/>
    <w:rsid w:val="003060F2"/>
    <w:rsid w:val="00310E88"/>
    <w:rsid w:val="003153E8"/>
    <w:rsid w:val="00315C07"/>
    <w:rsid w:val="00320D1A"/>
    <w:rsid w:val="003232D0"/>
    <w:rsid w:val="0033159C"/>
    <w:rsid w:val="00333979"/>
    <w:rsid w:val="00333B02"/>
    <w:rsid w:val="0033702C"/>
    <w:rsid w:val="00350634"/>
    <w:rsid w:val="00350714"/>
    <w:rsid w:val="00352629"/>
    <w:rsid w:val="00353159"/>
    <w:rsid w:val="003545EA"/>
    <w:rsid w:val="003550AA"/>
    <w:rsid w:val="00355580"/>
    <w:rsid w:val="003555D9"/>
    <w:rsid w:val="00356B1D"/>
    <w:rsid w:val="00357B8E"/>
    <w:rsid w:val="00364560"/>
    <w:rsid w:val="00365AB0"/>
    <w:rsid w:val="00365D8F"/>
    <w:rsid w:val="003667FC"/>
    <w:rsid w:val="00370E2B"/>
    <w:rsid w:val="0037373B"/>
    <w:rsid w:val="003805E9"/>
    <w:rsid w:val="00385859"/>
    <w:rsid w:val="003865EC"/>
    <w:rsid w:val="00391340"/>
    <w:rsid w:val="00395F95"/>
    <w:rsid w:val="003A1E16"/>
    <w:rsid w:val="003A4346"/>
    <w:rsid w:val="003A5A85"/>
    <w:rsid w:val="003A6933"/>
    <w:rsid w:val="003A72A2"/>
    <w:rsid w:val="003B098B"/>
    <w:rsid w:val="003B1EAA"/>
    <w:rsid w:val="003B6374"/>
    <w:rsid w:val="003C0978"/>
    <w:rsid w:val="003C0DF6"/>
    <w:rsid w:val="003C1480"/>
    <w:rsid w:val="003C751E"/>
    <w:rsid w:val="003D3268"/>
    <w:rsid w:val="003E2ED6"/>
    <w:rsid w:val="003E5667"/>
    <w:rsid w:val="003E5F03"/>
    <w:rsid w:val="003E681C"/>
    <w:rsid w:val="003F0F50"/>
    <w:rsid w:val="003F5D12"/>
    <w:rsid w:val="003F6440"/>
    <w:rsid w:val="00400FBD"/>
    <w:rsid w:val="00401042"/>
    <w:rsid w:val="00401C4F"/>
    <w:rsid w:val="004029A4"/>
    <w:rsid w:val="00402F96"/>
    <w:rsid w:val="00404871"/>
    <w:rsid w:val="004069D3"/>
    <w:rsid w:val="00410695"/>
    <w:rsid w:val="00411295"/>
    <w:rsid w:val="00411EEB"/>
    <w:rsid w:val="004127A0"/>
    <w:rsid w:val="0041A32C"/>
    <w:rsid w:val="0042012A"/>
    <w:rsid w:val="004220C3"/>
    <w:rsid w:val="004224FB"/>
    <w:rsid w:val="00424B5D"/>
    <w:rsid w:val="0043070E"/>
    <w:rsid w:val="004307CF"/>
    <w:rsid w:val="00434B0E"/>
    <w:rsid w:val="00435AE6"/>
    <w:rsid w:val="004363F1"/>
    <w:rsid w:val="004460D0"/>
    <w:rsid w:val="0045343D"/>
    <w:rsid w:val="00457D6D"/>
    <w:rsid w:val="00457DB3"/>
    <w:rsid w:val="0046152F"/>
    <w:rsid w:val="00461E61"/>
    <w:rsid w:val="00462018"/>
    <w:rsid w:val="004622FB"/>
    <w:rsid w:val="004642A4"/>
    <w:rsid w:val="00467513"/>
    <w:rsid w:val="00467971"/>
    <w:rsid w:val="00467E54"/>
    <w:rsid w:val="00470D5D"/>
    <w:rsid w:val="0047655E"/>
    <w:rsid w:val="00480E18"/>
    <w:rsid w:val="0048181E"/>
    <w:rsid w:val="00481CD5"/>
    <w:rsid w:val="00483055"/>
    <w:rsid w:val="00487A79"/>
    <w:rsid w:val="00492C4B"/>
    <w:rsid w:val="0049353D"/>
    <w:rsid w:val="0049762A"/>
    <w:rsid w:val="004A08FC"/>
    <w:rsid w:val="004A2102"/>
    <w:rsid w:val="004A32E4"/>
    <w:rsid w:val="004A7677"/>
    <w:rsid w:val="004B04F4"/>
    <w:rsid w:val="004B3539"/>
    <w:rsid w:val="004B405E"/>
    <w:rsid w:val="004C2DEE"/>
    <w:rsid w:val="004C6306"/>
    <w:rsid w:val="004D2A99"/>
    <w:rsid w:val="004D3C2E"/>
    <w:rsid w:val="004D4793"/>
    <w:rsid w:val="004D528A"/>
    <w:rsid w:val="004D6E2D"/>
    <w:rsid w:val="004E43F6"/>
    <w:rsid w:val="004E7E52"/>
    <w:rsid w:val="004F024A"/>
    <w:rsid w:val="004F5017"/>
    <w:rsid w:val="004F751F"/>
    <w:rsid w:val="00503DDA"/>
    <w:rsid w:val="005114DC"/>
    <w:rsid w:val="00511B41"/>
    <w:rsid w:val="00512E62"/>
    <w:rsid w:val="0051779E"/>
    <w:rsid w:val="005200A3"/>
    <w:rsid w:val="00521D11"/>
    <w:rsid w:val="00522476"/>
    <w:rsid w:val="00527538"/>
    <w:rsid w:val="005329A2"/>
    <w:rsid w:val="00533363"/>
    <w:rsid w:val="00535AA4"/>
    <w:rsid w:val="0054108F"/>
    <w:rsid w:val="005449AA"/>
    <w:rsid w:val="00544E3A"/>
    <w:rsid w:val="00546248"/>
    <w:rsid w:val="00551A57"/>
    <w:rsid w:val="00555CE0"/>
    <w:rsid w:val="00560F2E"/>
    <w:rsid w:val="005620AD"/>
    <w:rsid w:val="005644FB"/>
    <w:rsid w:val="005669E8"/>
    <w:rsid w:val="005763DB"/>
    <w:rsid w:val="00576F1C"/>
    <w:rsid w:val="00577147"/>
    <w:rsid w:val="00580851"/>
    <w:rsid w:val="005813B9"/>
    <w:rsid w:val="00582E51"/>
    <w:rsid w:val="005836DF"/>
    <w:rsid w:val="00591FDB"/>
    <w:rsid w:val="00597902"/>
    <w:rsid w:val="005A5E37"/>
    <w:rsid w:val="005A79B7"/>
    <w:rsid w:val="005A7A33"/>
    <w:rsid w:val="005B39F0"/>
    <w:rsid w:val="005B522E"/>
    <w:rsid w:val="005B557D"/>
    <w:rsid w:val="005B7168"/>
    <w:rsid w:val="005B71AB"/>
    <w:rsid w:val="005C272D"/>
    <w:rsid w:val="005C2936"/>
    <w:rsid w:val="005C5096"/>
    <w:rsid w:val="005C631F"/>
    <w:rsid w:val="005C74A9"/>
    <w:rsid w:val="005C7A75"/>
    <w:rsid w:val="005D0849"/>
    <w:rsid w:val="005D1657"/>
    <w:rsid w:val="005D47C9"/>
    <w:rsid w:val="005D6E32"/>
    <w:rsid w:val="005D7EC6"/>
    <w:rsid w:val="005E19C2"/>
    <w:rsid w:val="005E2E98"/>
    <w:rsid w:val="005E735F"/>
    <w:rsid w:val="005E7E08"/>
    <w:rsid w:val="005F0B2F"/>
    <w:rsid w:val="005F13F5"/>
    <w:rsid w:val="005F2CC8"/>
    <w:rsid w:val="005F438D"/>
    <w:rsid w:val="00600DCF"/>
    <w:rsid w:val="0060632A"/>
    <w:rsid w:val="00611CBA"/>
    <w:rsid w:val="00615359"/>
    <w:rsid w:val="00616850"/>
    <w:rsid w:val="00617C22"/>
    <w:rsid w:val="0062407D"/>
    <w:rsid w:val="006257E4"/>
    <w:rsid w:val="00625BE4"/>
    <w:rsid w:val="00630003"/>
    <w:rsid w:val="006302CB"/>
    <w:rsid w:val="00630D4C"/>
    <w:rsid w:val="0063539A"/>
    <w:rsid w:val="00636C40"/>
    <w:rsid w:val="006373D0"/>
    <w:rsid w:val="006406E9"/>
    <w:rsid w:val="00644652"/>
    <w:rsid w:val="00646928"/>
    <w:rsid w:val="00647481"/>
    <w:rsid w:val="00650C1C"/>
    <w:rsid w:val="00652F68"/>
    <w:rsid w:val="00653792"/>
    <w:rsid w:val="00653BDD"/>
    <w:rsid w:val="00653BF1"/>
    <w:rsid w:val="00656287"/>
    <w:rsid w:val="00657D34"/>
    <w:rsid w:val="00663847"/>
    <w:rsid w:val="00665A46"/>
    <w:rsid w:val="00665C8E"/>
    <w:rsid w:val="00666976"/>
    <w:rsid w:val="00673A99"/>
    <w:rsid w:val="0067424D"/>
    <w:rsid w:val="0067477B"/>
    <w:rsid w:val="00675479"/>
    <w:rsid w:val="006754BD"/>
    <w:rsid w:val="0068057C"/>
    <w:rsid w:val="00684700"/>
    <w:rsid w:val="00694B7B"/>
    <w:rsid w:val="00694EDA"/>
    <w:rsid w:val="00697639"/>
    <w:rsid w:val="006A1699"/>
    <w:rsid w:val="006A2633"/>
    <w:rsid w:val="006B74BC"/>
    <w:rsid w:val="006C2733"/>
    <w:rsid w:val="006C3A32"/>
    <w:rsid w:val="006C439B"/>
    <w:rsid w:val="006C5BC7"/>
    <w:rsid w:val="006C63B2"/>
    <w:rsid w:val="006C6448"/>
    <w:rsid w:val="006D109C"/>
    <w:rsid w:val="006D585D"/>
    <w:rsid w:val="006E77BB"/>
    <w:rsid w:val="006F06C6"/>
    <w:rsid w:val="006F14E9"/>
    <w:rsid w:val="006F29DB"/>
    <w:rsid w:val="006F7553"/>
    <w:rsid w:val="007022BC"/>
    <w:rsid w:val="0070501E"/>
    <w:rsid w:val="007050DC"/>
    <w:rsid w:val="00706563"/>
    <w:rsid w:val="00706774"/>
    <w:rsid w:val="00706C1E"/>
    <w:rsid w:val="00710D22"/>
    <w:rsid w:val="00713AC4"/>
    <w:rsid w:val="00713F8A"/>
    <w:rsid w:val="00715E1A"/>
    <w:rsid w:val="00722FF8"/>
    <w:rsid w:val="007240D3"/>
    <w:rsid w:val="007309B7"/>
    <w:rsid w:val="00735000"/>
    <w:rsid w:val="007363B9"/>
    <w:rsid w:val="00741B63"/>
    <w:rsid w:val="007425B2"/>
    <w:rsid w:val="00747A6B"/>
    <w:rsid w:val="007517E1"/>
    <w:rsid w:val="007548C6"/>
    <w:rsid w:val="00755E9F"/>
    <w:rsid w:val="00757CF2"/>
    <w:rsid w:val="00757FE3"/>
    <w:rsid w:val="007607C1"/>
    <w:rsid w:val="00761284"/>
    <w:rsid w:val="007650E5"/>
    <w:rsid w:val="00765111"/>
    <w:rsid w:val="00766178"/>
    <w:rsid w:val="0076776C"/>
    <w:rsid w:val="0077135B"/>
    <w:rsid w:val="007722FF"/>
    <w:rsid w:val="00772C69"/>
    <w:rsid w:val="00772EFD"/>
    <w:rsid w:val="00773FBA"/>
    <w:rsid w:val="00774ACF"/>
    <w:rsid w:val="00774EC8"/>
    <w:rsid w:val="00776788"/>
    <w:rsid w:val="00777AC5"/>
    <w:rsid w:val="00780E52"/>
    <w:rsid w:val="00782BD7"/>
    <w:rsid w:val="007832A6"/>
    <w:rsid w:val="0078388E"/>
    <w:rsid w:val="00783DCB"/>
    <w:rsid w:val="007853F1"/>
    <w:rsid w:val="00786714"/>
    <w:rsid w:val="007879D4"/>
    <w:rsid w:val="007901E6"/>
    <w:rsid w:val="007921C7"/>
    <w:rsid w:val="00792591"/>
    <w:rsid w:val="00792CC4"/>
    <w:rsid w:val="007932D8"/>
    <w:rsid w:val="00793D0D"/>
    <w:rsid w:val="00793E24"/>
    <w:rsid w:val="007A0116"/>
    <w:rsid w:val="007A11D8"/>
    <w:rsid w:val="007A199B"/>
    <w:rsid w:val="007A2C16"/>
    <w:rsid w:val="007A6E7E"/>
    <w:rsid w:val="007B22CB"/>
    <w:rsid w:val="007B2896"/>
    <w:rsid w:val="007B7C39"/>
    <w:rsid w:val="007C09C0"/>
    <w:rsid w:val="007C1339"/>
    <w:rsid w:val="007C26B0"/>
    <w:rsid w:val="007C2F41"/>
    <w:rsid w:val="007C3EFC"/>
    <w:rsid w:val="007D1462"/>
    <w:rsid w:val="007D2192"/>
    <w:rsid w:val="007D416F"/>
    <w:rsid w:val="007E27EC"/>
    <w:rsid w:val="007E291D"/>
    <w:rsid w:val="007F0B67"/>
    <w:rsid w:val="007F182C"/>
    <w:rsid w:val="007F5ACC"/>
    <w:rsid w:val="00803506"/>
    <w:rsid w:val="00804E58"/>
    <w:rsid w:val="0081082E"/>
    <w:rsid w:val="00811238"/>
    <w:rsid w:val="00812C15"/>
    <w:rsid w:val="0081366C"/>
    <w:rsid w:val="00814C02"/>
    <w:rsid w:val="00815521"/>
    <w:rsid w:val="00815A2B"/>
    <w:rsid w:val="00816485"/>
    <w:rsid w:val="00816E7C"/>
    <w:rsid w:val="008171B5"/>
    <w:rsid w:val="0082053D"/>
    <w:rsid w:val="00820879"/>
    <w:rsid w:val="00822300"/>
    <w:rsid w:val="00825197"/>
    <w:rsid w:val="00827064"/>
    <w:rsid w:val="00830027"/>
    <w:rsid w:val="0083101D"/>
    <w:rsid w:val="00834AB5"/>
    <w:rsid w:val="00840F9C"/>
    <w:rsid w:val="0084533A"/>
    <w:rsid w:val="0085112F"/>
    <w:rsid w:val="008544A5"/>
    <w:rsid w:val="00856216"/>
    <w:rsid w:val="00860A4E"/>
    <w:rsid w:val="00861CEB"/>
    <w:rsid w:val="00870943"/>
    <w:rsid w:val="00870C45"/>
    <w:rsid w:val="008726DF"/>
    <w:rsid w:val="0087283E"/>
    <w:rsid w:val="008751E4"/>
    <w:rsid w:val="0087698B"/>
    <w:rsid w:val="00876D62"/>
    <w:rsid w:val="00876E1C"/>
    <w:rsid w:val="00880128"/>
    <w:rsid w:val="00881A69"/>
    <w:rsid w:val="0088265E"/>
    <w:rsid w:val="008855CA"/>
    <w:rsid w:val="00890912"/>
    <w:rsid w:val="0089111F"/>
    <w:rsid w:val="00896637"/>
    <w:rsid w:val="008A10A8"/>
    <w:rsid w:val="008A33C2"/>
    <w:rsid w:val="008B1536"/>
    <w:rsid w:val="008B4438"/>
    <w:rsid w:val="008C130C"/>
    <w:rsid w:val="008C395F"/>
    <w:rsid w:val="008C755F"/>
    <w:rsid w:val="008D07BE"/>
    <w:rsid w:val="008D0ECA"/>
    <w:rsid w:val="008D1D8F"/>
    <w:rsid w:val="008D3B40"/>
    <w:rsid w:val="008F0DBA"/>
    <w:rsid w:val="008F1CBC"/>
    <w:rsid w:val="008F1E7A"/>
    <w:rsid w:val="008F5881"/>
    <w:rsid w:val="008F71E2"/>
    <w:rsid w:val="008F7BB3"/>
    <w:rsid w:val="009027EC"/>
    <w:rsid w:val="00905921"/>
    <w:rsid w:val="00905A66"/>
    <w:rsid w:val="00906C56"/>
    <w:rsid w:val="00912D5C"/>
    <w:rsid w:val="00914D4C"/>
    <w:rsid w:val="00923BAD"/>
    <w:rsid w:val="00925D48"/>
    <w:rsid w:val="00927145"/>
    <w:rsid w:val="009275BE"/>
    <w:rsid w:val="00927B3A"/>
    <w:rsid w:val="0093107C"/>
    <w:rsid w:val="009321B2"/>
    <w:rsid w:val="009325C9"/>
    <w:rsid w:val="00933208"/>
    <w:rsid w:val="009335A7"/>
    <w:rsid w:val="00940075"/>
    <w:rsid w:val="009400C4"/>
    <w:rsid w:val="009407D4"/>
    <w:rsid w:val="00942FC6"/>
    <w:rsid w:val="00943B15"/>
    <w:rsid w:val="009510B2"/>
    <w:rsid w:val="009516EC"/>
    <w:rsid w:val="00951D1E"/>
    <w:rsid w:val="00953752"/>
    <w:rsid w:val="00953D17"/>
    <w:rsid w:val="0095557B"/>
    <w:rsid w:val="00956728"/>
    <w:rsid w:val="00956A20"/>
    <w:rsid w:val="00961F46"/>
    <w:rsid w:val="00965F25"/>
    <w:rsid w:val="00966276"/>
    <w:rsid w:val="0096638C"/>
    <w:rsid w:val="00974C84"/>
    <w:rsid w:val="0097546C"/>
    <w:rsid w:val="00977926"/>
    <w:rsid w:val="00981E98"/>
    <w:rsid w:val="00984301"/>
    <w:rsid w:val="009858B0"/>
    <w:rsid w:val="009902EA"/>
    <w:rsid w:val="00990D01"/>
    <w:rsid w:val="00991FDF"/>
    <w:rsid w:val="00995CAA"/>
    <w:rsid w:val="009A6105"/>
    <w:rsid w:val="009B2EA7"/>
    <w:rsid w:val="009B589A"/>
    <w:rsid w:val="009C211A"/>
    <w:rsid w:val="009C4B7A"/>
    <w:rsid w:val="009C53A3"/>
    <w:rsid w:val="009D2A48"/>
    <w:rsid w:val="009D547A"/>
    <w:rsid w:val="009E018C"/>
    <w:rsid w:val="009E1756"/>
    <w:rsid w:val="009E1ED5"/>
    <w:rsid w:val="009E354A"/>
    <w:rsid w:val="009E3A1B"/>
    <w:rsid w:val="009E3FA3"/>
    <w:rsid w:val="009E59CD"/>
    <w:rsid w:val="009F01D4"/>
    <w:rsid w:val="009F0AA9"/>
    <w:rsid w:val="009F0B44"/>
    <w:rsid w:val="009F1BCD"/>
    <w:rsid w:val="009F66D6"/>
    <w:rsid w:val="009F6A46"/>
    <w:rsid w:val="009F78EB"/>
    <w:rsid w:val="00A00F5E"/>
    <w:rsid w:val="00A04BCE"/>
    <w:rsid w:val="00A06C1F"/>
    <w:rsid w:val="00A06F67"/>
    <w:rsid w:val="00A107BC"/>
    <w:rsid w:val="00A10B2B"/>
    <w:rsid w:val="00A15D47"/>
    <w:rsid w:val="00A172A0"/>
    <w:rsid w:val="00A17F98"/>
    <w:rsid w:val="00A24696"/>
    <w:rsid w:val="00A25576"/>
    <w:rsid w:val="00A255BB"/>
    <w:rsid w:val="00A27CC3"/>
    <w:rsid w:val="00A3201E"/>
    <w:rsid w:val="00A33B18"/>
    <w:rsid w:val="00A346B8"/>
    <w:rsid w:val="00A35400"/>
    <w:rsid w:val="00A36398"/>
    <w:rsid w:val="00A40EFC"/>
    <w:rsid w:val="00A440FB"/>
    <w:rsid w:val="00A44184"/>
    <w:rsid w:val="00A45282"/>
    <w:rsid w:val="00A47917"/>
    <w:rsid w:val="00A64BC7"/>
    <w:rsid w:val="00A67896"/>
    <w:rsid w:val="00A70476"/>
    <w:rsid w:val="00A71E39"/>
    <w:rsid w:val="00A7376D"/>
    <w:rsid w:val="00A743E5"/>
    <w:rsid w:val="00A7607D"/>
    <w:rsid w:val="00A76AFB"/>
    <w:rsid w:val="00A77A98"/>
    <w:rsid w:val="00A84EA4"/>
    <w:rsid w:val="00A8516F"/>
    <w:rsid w:val="00A852D5"/>
    <w:rsid w:val="00A91363"/>
    <w:rsid w:val="00A91CF7"/>
    <w:rsid w:val="00A93B13"/>
    <w:rsid w:val="00A944D8"/>
    <w:rsid w:val="00A97A05"/>
    <w:rsid w:val="00AA138B"/>
    <w:rsid w:val="00AA62A5"/>
    <w:rsid w:val="00AB6129"/>
    <w:rsid w:val="00AB6368"/>
    <w:rsid w:val="00AB6656"/>
    <w:rsid w:val="00AC5865"/>
    <w:rsid w:val="00AC78D2"/>
    <w:rsid w:val="00AD15C6"/>
    <w:rsid w:val="00AD1707"/>
    <w:rsid w:val="00AD440D"/>
    <w:rsid w:val="00AD4AAD"/>
    <w:rsid w:val="00AD53B7"/>
    <w:rsid w:val="00AD5617"/>
    <w:rsid w:val="00AE20CE"/>
    <w:rsid w:val="00AE235F"/>
    <w:rsid w:val="00AE521F"/>
    <w:rsid w:val="00AF3046"/>
    <w:rsid w:val="00AF674A"/>
    <w:rsid w:val="00AF75F0"/>
    <w:rsid w:val="00B0017B"/>
    <w:rsid w:val="00B023FB"/>
    <w:rsid w:val="00B05605"/>
    <w:rsid w:val="00B06B8C"/>
    <w:rsid w:val="00B1394F"/>
    <w:rsid w:val="00B149EC"/>
    <w:rsid w:val="00B1530C"/>
    <w:rsid w:val="00B23FDB"/>
    <w:rsid w:val="00B24B10"/>
    <w:rsid w:val="00B262F2"/>
    <w:rsid w:val="00B30958"/>
    <w:rsid w:val="00B32485"/>
    <w:rsid w:val="00B36506"/>
    <w:rsid w:val="00B409EA"/>
    <w:rsid w:val="00B412E1"/>
    <w:rsid w:val="00B41C31"/>
    <w:rsid w:val="00B423F4"/>
    <w:rsid w:val="00B44BD4"/>
    <w:rsid w:val="00B4754B"/>
    <w:rsid w:val="00B517A1"/>
    <w:rsid w:val="00B55CFE"/>
    <w:rsid w:val="00B576FB"/>
    <w:rsid w:val="00B71616"/>
    <w:rsid w:val="00B7378E"/>
    <w:rsid w:val="00B751DD"/>
    <w:rsid w:val="00B75B1B"/>
    <w:rsid w:val="00B76549"/>
    <w:rsid w:val="00B77639"/>
    <w:rsid w:val="00B812AF"/>
    <w:rsid w:val="00B81495"/>
    <w:rsid w:val="00B83A19"/>
    <w:rsid w:val="00B87B35"/>
    <w:rsid w:val="00B91438"/>
    <w:rsid w:val="00B921B0"/>
    <w:rsid w:val="00B9556B"/>
    <w:rsid w:val="00B9575B"/>
    <w:rsid w:val="00B9634F"/>
    <w:rsid w:val="00B9665A"/>
    <w:rsid w:val="00B97B2D"/>
    <w:rsid w:val="00B97B3E"/>
    <w:rsid w:val="00BA0BA3"/>
    <w:rsid w:val="00BA1AFE"/>
    <w:rsid w:val="00BA2075"/>
    <w:rsid w:val="00BA3414"/>
    <w:rsid w:val="00BA4B6F"/>
    <w:rsid w:val="00BA5773"/>
    <w:rsid w:val="00BA7616"/>
    <w:rsid w:val="00BB0CD5"/>
    <w:rsid w:val="00BB1386"/>
    <w:rsid w:val="00BB22C2"/>
    <w:rsid w:val="00BB674B"/>
    <w:rsid w:val="00BC015E"/>
    <w:rsid w:val="00BC42F9"/>
    <w:rsid w:val="00BC491D"/>
    <w:rsid w:val="00BC5660"/>
    <w:rsid w:val="00BD0689"/>
    <w:rsid w:val="00BF18BE"/>
    <w:rsid w:val="00BF2596"/>
    <w:rsid w:val="00BF480F"/>
    <w:rsid w:val="00C001D0"/>
    <w:rsid w:val="00C02802"/>
    <w:rsid w:val="00C02BB7"/>
    <w:rsid w:val="00C046D8"/>
    <w:rsid w:val="00C05326"/>
    <w:rsid w:val="00C07BE9"/>
    <w:rsid w:val="00C13E10"/>
    <w:rsid w:val="00C13E58"/>
    <w:rsid w:val="00C277DF"/>
    <w:rsid w:val="00C27BF9"/>
    <w:rsid w:val="00C311A3"/>
    <w:rsid w:val="00C34C12"/>
    <w:rsid w:val="00C42C03"/>
    <w:rsid w:val="00C4431F"/>
    <w:rsid w:val="00C44556"/>
    <w:rsid w:val="00C4506E"/>
    <w:rsid w:val="00C4509C"/>
    <w:rsid w:val="00C4678E"/>
    <w:rsid w:val="00C5579D"/>
    <w:rsid w:val="00C6082E"/>
    <w:rsid w:val="00C61771"/>
    <w:rsid w:val="00C61F66"/>
    <w:rsid w:val="00C63EE3"/>
    <w:rsid w:val="00C64C71"/>
    <w:rsid w:val="00C717BD"/>
    <w:rsid w:val="00C71CBE"/>
    <w:rsid w:val="00C72F1D"/>
    <w:rsid w:val="00C73C93"/>
    <w:rsid w:val="00C74493"/>
    <w:rsid w:val="00C8464B"/>
    <w:rsid w:val="00C84CB2"/>
    <w:rsid w:val="00C85238"/>
    <w:rsid w:val="00C85F24"/>
    <w:rsid w:val="00C86BD9"/>
    <w:rsid w:val="00C90A09"/>
    <w:rsid w:val="00CA08A2"/>
    <w:rsid w:val="00CA3639"/>
    <w:rsid w:val="00CA4EC1"/>
    <w:rsid w:val="00CB392E"/>
    <w:rsid w:val="00CB5444"/>
    <w:rsid w:val="00CB558F"/>
    <w:rsid w:val="00CB575B"/>
    <w:rsid w:val="00CB5CDD"/>
    <w:rsid w:val="00CB7411"/>
    <w:rsid w:val="00CC5263"/>
    <w:rsid w:val="00CC59DE"/>
    <w:rsid w:val="00CC6F89"/>
    <w:rsid w:val="00CD0C93"/>
    <w:rsid w:val="00CD0F7C"/>
    <w:rsid w:val="00CD17CA"/>
    <w:rsid w:val="00CD33C3"/>
    <w:rsid w:val="00CD3EED"/>
    <w:rsid w:val="00CD4B9A"/>
    <w:rsid w:val="00CD4E0C"/>
    <w:rsid w:val="00CE0E48"/>
    <w:rsid w:val="00CE564E"/>
    <w:rsid w:val="00CF0055"/>
    <w:rsid w:val="00CF48D9"/>
    <w:rsid w:val="00CF4B59"/>
    <w:rsid w:val="00CF6204"/>
    <w:rsid w:val="00D013B8"/>
    <w:rsid w:val="00D02845"/>
    <w:rsid w:val="00D02BBB"/>
    <w:rsid w:val="00D02EE6"/>
    <w:rsid w:val="00D04E23"/>
    <w:rsid w:val="00D05A9A"/>
    <w:rsid w:val="00D10AB2"/>
    <w:rsid w:val="00D11F09"/>
    <w:rsid w:val="00D14539"/>
    <w:rsid w:val="00D16A2E"/>
    <w:rsid w:val="00D2013E"/>
    <w:rsid w:val="00D23BCE"/>
    <w:rsid w:val="00D23C9E"/>
    <w:rsid w:val="00D26630"/>
    <w:rsid w:val="00D32D0A"/>
    <w:rsid w:val="00D345DA"/>
    <w:rsid w:val="00D42CDE"/>
    <w:rsid w:val="00D430C8"/>
    <w:rsid w:val="00D44862"/>
    <w:rsid w:val="00D4513F"/>
    <w:rsid w:val="00D47240"/>
    <w:rsid w:val="00D51C5C"/>
    <w:rsid w:val="00D64816"/>
    <w:rsid w:val="00D715FB"/>
    <w:rsid w:val="00D74FF3"/>
    <w:rsid w:val="00D77203"/>
    <w:rsid w:val="00D81EE5"/>
    <w:rsid w:val="00D8227F"/>
    <w:rsid w:val="00D8564A"/>
    <w:rsid w:val="00D90E96"/>
    <w:rsid w:val="00D93E76"/>
    <w:rsid w:val="00D95237"/>
    <w:rsid w:val="00D96FF4"/>
    <w:rsid w:val="00D971CF"/>
    <w:rsid w:val="00D9DF81"/>
    <w:rsid w:val="00DA5F20"/>
    <w:rsid w:val="00DB0EA1"/>
    <w:rsid w:val="00DB2C3F"/>
    <w:rsid w:val="00DB4091"/>
    <w:rsid w:val="00DB4C60"/>
    <w:rsid w:val="00DB7D5C"/>
    <w:rsid w:val="00DC474F"/>
    <w:rsid w:val="00DC77F9"/>
    <w:rsid w:val="00DD6D37"/>
    <w:rsid w:val="00DD6FA7"/>
    <w:rsid w:val="00DD75B7"/>
    <w:rsid w:val="00DE059D"/>
    <w:rsid w:val="00DE2C60"/>
    <w:rsid w:val="00DE4C40"/>
    <w:rsid w:val="00DF0B63"/>
    <w:rsid w:val="00DF2A61"/>
    <w:rsid w:val="00DF3699"/>
    <w:rsid w:val="00DF3E7F"/>
    <w:rsid w:val="00DF5AA8"/>
    <w:rsid w:val="00DF6DF7"/>
    <w:rsid w:val="00E00D06"/>
    <w:rsid w:val="00E02CA0"/>
    <w:rsid w:val="00E06F6A"/>
    <w:rsid w:val="00E10271"/>
    <w:rsid w:val="00E11B17"/>
    <w:rsid w:val="00E11FE6"/>
    <w:rsid w:val="00E135CB"/>
    <w:rsid w:val="00E15808"/>
    <w:rsid w:val="00E15982"/>
    <w:rsid w:val="00E1671D"/>
    <w:rsid w:val="00E16895"/>
    <w:rsid w:val="00E20E8B"/>
    <w:rsid w:val="00E27A88"/>
    <w:rsid w:val="00E27C7D"/>
    <w:rsid w:val="00E30B56"/>
    <w:rsid w:val="00E33122"/>
    <w:rsid w:val="00E331C9"/>
    <w:rsid w:val="00E3479F"/>
    <w:rsid w:val="00E4337B"/>
    <w:rsid w:val="00E45B07"/>
    <w:rsid w:val="00E45B5F"/>
    <w:rsid w:val="00E50E61"/>
    <w:rsid w:val="00E5143B"/>
    <w:rsid w:val="00E558BA"/>
    <w:rsid w:val="00E56CD6"/>
    <w:rsid w:val="00E6474C"/>
    <w:rsid w:val="00E721E2"/>
    <w:rsid w:val="00E727E3"/>
    <w:rsid w:val="00E75549"/>
    <w:rsid w:val="00E76484"/>
    <w:rsid w:val="00E80F69"/>
    <w:rsid w:val="00E86949"/>
    <w:rsid w:val="00E86BE7"/>
    <w:rsid w:val="00E87C1E"/>
    <w:rsid w:val="00E923DF"/>
    <w:rsid w:val="00E94CCE"/>
    <w:rsid w:val="00E964F8"/>
    <w:rsid w:val="00E96547"/>
    <w:rsid w:val="00E9777F"/>
    <w:rsid w:val="00EA051F"/>
    <w:rsid w:val="00EA1A98"/>
    <w:rsid w:val="00EA7B1E"/>
    <w:rsid w:val="00EB3E26"/>
    <w:rsid w:val="00EB6E4A"/>
    <w:rsid w:val="00EC151F"/>
    <w:rsid w:val="00EC5452"/>
    <w:rsid w:val="00EC6719"/>
    <w:rsid w:val="00ED573C"/>
    <w:rsid w:val="00ED6714"/>
    <w:rsid w:val="00EE2067"/>
    <w:rsid w:val="00EE2E82"/>
    <w:rsid w:val="00EE3959"/>
    <w:rsid w:val="00EE3C40"/>
    <w:rsid w:val="00EE57F8"/>
    <w:rsid w:val="00EF0AF3"/>
    <w:rsid w:val="00EF0C17"/>
    <w:rsid w:val="00EF17EA"/>
    <w:rsid w:val="00EF7323"/>
    <w:rsid w:val="00F073A0"/>
    <w:rsid w:val="00F07AEA"/>
    <w:rsid w:val="00F124AF"/>
    <w:rsid w:val="00F14EF0"/>
    <w:rsid w:val="00F25380"/>
    <w:rsid w:val="00F26EDD"/>
    <w:rsid w:val="00F30E3C"/>
    <w:rsid w:val="00F46C4A"/>
    <w:rsid w:val="00F47C80"/>
    <w:rsid w:val="00F52A04"/>
    <w:rsid w:val="00F53569"/>
    <w:rsid w:val="00F54848"/>
    <w:rsid w:val="00F55080"/>
    <w:rsid w:val="00F579DF"/>
    <w:rsid w:val="00F62E5B"/>
    <w:rsid w:val="00F65458"/>
    <w:rsid w:val="00F71AE1"/>
    <w:rsid w:val="00F74D7E"/>
    <w:rsid w:val="00F7581B"/>
    <w:rsid w:val="00F75BD7"/>
    <w:rsid w:val="00F76175"/>
    <w:rsid w:val="00F76D24"/>
    <w:rsid w:val="00F76F08"/>
    <w:rsid w:val="00F80743"/>
    <w:rsid w:val="00F820E0"/>
    <w:rsid w:val="00F844F2"/>
    <w:rsid w:val="00F9274F"/>
    <w:rsid w:val="00F92E4A"/>
    <w:rsid w:val="00F93ABB"/>
    <w:rsid w:val="00F94207"/>
    <w:rsid w:val="00F95439"/>
    <w:rsid w:val="00F97257"/>
    <w:rsid w:val="00FA018A"/>
    <w:rsid w:val="00FA17CF"/>
    <w:rsid w:val="00FA41F6"/>
    <w:rsid w:val="00FA5E48"/>
    <w:rsid w:val="00FB1FD7"/>
    <w:rsid w:val="00FB5B57"/>
    <w:rsid w:val="00FB5E7D"/>
    <w:rsid w:val="00FB72AE"/>
    <w:rsid w:val="00FB7658"/>
    <w:rsid w:val="00FC5F35"/>
    <w:rsid w:val="00FC7B6A"/>
    <w:rsid w:val="00FD2F88"/>
    <w:rsid w:val="00FD36AC"/>
    <w:rsid w:val="00FD4EB8"/>
    <w:rsid w:val="00FD51E9"/>
    <w:rsid w:val="00FD5DEE"/>
    <w:rsid w:val="00FD7FF5"/>
    <w:rsid w:val="00FE1BE4"/>
    <w:rsid w:val="00FE609E"/>
    <w:rsid w:val="00FE66E5"/>
    <w:rsid w:val="00FF28A3"/>
    <w:rsid w:val="00FF36B2"/>
    <w:rsid w:val="00FF403C"/>
    <w:rsid w:val="00FF5FC0"/>
    <w:rsid w:val="00FF64AC"/>
    <w:rsid w:val="010546E1"/>
    <w:rsid w:val="018E4C9B"/>
    <w:rsid w:val="04B3C56E"/>
    <w:rsid w:val="05536CC4"/>
    <w:rsid w:val="071FB76F"/>
    <w:rsid w:val="081F9BBF"/>
    <w:rsid w:val="0866C528"/>
    <w:rsid w:val="089D7C8F"/>
    <w:rsid w:val="0923FF4F"/>
    <w:rsid w:val="0924F009"/>
    <w:rsid w:val="0B8B6621"/>
    <w:rsid w:val="0BA1177B"/>
    <w:rsid w:val="0C53BA5D"/>
    <w:rsid w:val="0D1E23F4"/>
    <w:rsid w:val="0D9597EC"/>
    <w:rsid w:val="0DAD4D14"/>
    <w:rsid w:val="0E222309"/>
    <w:rsid w:val="0FBDF501"/>
    <w:rsid w:val="1020D921"/>
    <w:rsid w:val="11E2B4E3"/>
    <w:rsid w:val="122ED63A"/>
    <w:rsid w:val="12EE2753"/>
    <w:rsid w:val="1373BDF4"/>
    <w:rsid w:val="13882F96"/>
    <w:rsid w:val="1406813C"/>
    <w:rsid w:val="14B3E5BA"/>
    <w:rsid w:val="14DA724D"/>
    <w:rsid w:val="158EAD1D"/>
    <w:rsid w:val="15E520A2"/>
    <w:rsid w:val="172955D3"/>
    <w:rsid w:val="17F62AEE"/>
    <w:rsid w:val="187B87D6"/>
    <w:rsid w:val="189BD6B6"/>
    <w:rsid w:val="18FA0929"/>
    <w:rsid w:val="19709770"/>
    <w:rsid w:val="1A11BFA7"/>
    <w:rsid w:val="1AAFD943"/>
    <w:rsid w:val="1B7122A1"/>
    <w:rsid w:val="1BA434FD"/>
    <w:rsid w:val="1C1A01EB"/>
    <w:rsid w:val="1CE95D82"/>
    <w:rsid w:val="1DAFD93D"/>
    <w:rsid w:val="1DB344D3"/>
    <w:rsid w:val="1E509FF8"/>
    <w:rsid w:val="1EFC0D62"/>
    <w:rsid w:val="1F206889"/>
    <w:rsid w:val="1F498CAB"/>
    <w:rsid w:val="1F85383F"/>
    <w:rsid w:val="1FEBA9E9"/>
    <w:rsid w:val="203D1771"/>
    <w:rsid w:val="219A0F6C"/>
    <w:rsid w:val="22A4C0A2"/>
    <w:rsid w:val="23311B63"/>
    <w:rsid w:val="2399F8D3"/>
    <w:rsid w:val="23F37295"/>
    <w:rsid w:val="2477FC47"/>
    <w:rsid w:val="249A7345"/>
    <w:rsid w:val="24FA5B43"/>
    <w:rsid w:val="25245DE5"/>
    <w:rsid w:val="26139F1A"/>
    <w:rsid w:val="27833F28"/>
    <w:rsid w:val="27A8F727"/>
    <w:rsid w:val="28048DE1"/>
    <w:rsid w:val="284273D7"/>
    <w:rsid w:val="2844E394"/>
    <w:rsid w:val="28960A50"/>
    <w:rsid w:val="296B10BD"/>
    <w:rsid w:val="2B2034D1"/>
    <w:rsid w:val="2B714AE6"/>
    <w:rsid w:val="2C0F2C3F"/>
    <w:rsid w:val="2C2CF332"/>
    <w:rsid w:val="2C622EA4"/>
    <w:rsid w:val="2D74448C"/>
    <w:rsid w:val="2FC65A97"/>
    <w:rsid w:val="3060D181"/>
    <w:rsid w:val="30FC3317"/>
    <w:rsid w:val="31F4EA56"/>
    <w:rsid w:val="320E16D1"/>
    <w:rsid w:val="32F239DC"/>
    <w:rsid w:val="330DBEDF"/>
    <w:rsid w:val="33A3460E"/>
    <w:rsid w:val="33BD091A"/>
    <w:rsid w:val="348FA131"/>
    <w:rsid w:val="368BA475"/>
    <w:rsid w:val="369BDC3A"/>
    <w:rsid w:val="36DDCA8C"/>
    <w:rsid w:val="38F7CDB6"/>
    <w:rsid w:val="393C0966"/>
    <w:rsid w:val="3994F133"/>
    <w:rsid w:val="3A5CC08B"/>
    <w:rsid w:val="3ADC7236"/>
    <w:rsid w:val="3B540F62"/>
    <w:rsid w:val="3B8738B7"/>
    <w:rsid w:val="3C8897CE"/>
    <w:rsid w:val="3CB87573"/>
    <w:rsid w:val="3DC54173"/>
    <w:rsid w:val="3E5BC252"/>
    <w:rsid w:val="3F2205EB"/>
    <w:rsid w:val="3FADFE62"/>
    <w:rsid w:val="409F442D"/>
    <w:rsid w:val="40D39BD3"/>
    <w:rsid w:val="41082FE5"/>
    <w:rsid w:val="419A5955"/>
    <w:rsid w:val="41ABC15C"/>
    <w:rsid w:val="42C88DEB"/>
    <w:rsid w:val="461A5183"/>
    <w:rsid w:val="461D9DDA"/>
    <w:rsid w:val="468F7840"/>
    <w:rsid w:val="46EC0D00"/>
    <w:rsid w:val="47149537"/>
    <w:rsid w:val="47CBF924"/>
    <w:rsid w:val="4810BFB0"/>
    <w:rsid w:val="491F15F2"/>
    <w:rsid w:val="49436A57"/>
    <w:rsid w:val="4BD8C4FF"/>
    <w:rsid w:val="4C05F85B"/>
    <w:rsid w:val="4C2E0162"/>
    <w:rsid w:val="4D1C4316"/>
    <w:rsid w:val="4D3F61BE"/>
    <w:rsid w:val="4E2C6FD4"/>
    <w:rsid w:val="4F85A167"/>
    <w:rsid w:val="51425A4A"/>
    <w:rsid w:val="51919001"/>
    <w:rsid w:val="526C68EA"/>
    <w:rsid w:val="533ED862"/>
    <w:rsid w:val="5361EFB8"/>
    <w:rsid w:val="54E25FCA"/>
    <w:rsid w:val="55A57B8E"/>
    <w:rsid w:val="575633D7"/>
    <w:rsid w:val="57E0F814"/>
    <w:rsid w:val="58340301"/>
    <w:rsid w:val="599E5C81"/>
    <w:rsid w:val="59C2A12A"/>
    <w:rsid w:val="5CF86B97"/>
    <w:rsid w:val="5DBACCC1"/>
    <w:rsid w:val="5E0C860C"/>
    <w:rsid w:val="5E6C934E"/>
    <w:rsid w:val="5F3CB684"/>
    <w:rsid w:val="60048DBC"/>
    <w:rsid w:val="6215370B"/>
    <w:rsid w:val="626CF922"/>
    <w:rsid w:val="635E87E9"/>
    <w:rsid w:val="6365BBCC"/>
    <w:rsid w:val="63C642C7"/>
    <w:rsid w:val="645B1640"/>
    <w:rsid w:val="6472FB24"/>
    <w:rsid w:val="6571CFDC"/>
    <w:rsid w:val="668FCB9B"/>
    <w:rsid w:val="66F0E466"/>
    <w:rsid w:val="672261BC"/>
    <w:rsid w:val="673E25A9"/>
    <w:rsid w:val="679CB693"/>
    <w:rsid w:val="6850B2F1"/>
    <w:rsid w:val="68DAE815"/>
    <w:rsid w:val="69C34EAF"/>
    <w:rsid w:val="6A96C6A2"/>
    <w:rsid w:val="6AABB18A"/>
    <w:rsid w:val="6B073204"/>
    <w:rsid w:val="6BFC29E2"/>
    <w:rsid w:val="6C83A95C"/>
    <w:rsid w:val="6C99F8D5"/>
    <w:rsid w:val="6CE6BE21"/>
    <w:rsid w:val="6D47F878"/>
    <w:rsid w:val="6E6AAECF"/>
    <w:rsid w:val="6F0CE984"/>
    <w:rsid w:val="6F5D5C4D"/>
    <w:rsid w:val="6F9248D5"/>
    <w:rsid w:val="71ACAD9E"/>
    <w:rsid w:val="72178180"/>
    <w:rsid w:val="72FD298A"/>
    <w:rsid w:val="75B00955"/>
    <w:rsid w:val="761CD067"/>
    <w:rsid w:val="7695F9F9"/>
    <w:rsid w:val="76BA58E4"/>
    <w:rsid w:val="770FF118"/>
    <w:rsid w:val="77A6FB63"/>
    <w:rsid w:val="77D9764B"/>
    <w:rsid w:val="79B78850"/>
    <w:rsid w:val="79EE4778"/>
    <w:rsid w:val="7AF905D6"/>
    <w:rsid w:val="7B7E8F47"/>
    <w:rsid w:val="7B993EB3"/>
    <w:rsid w:val="7C3B8106"/>
    <w:rsid w:val="7D7C89A2"/>
    <w:rsid w:val="7E0C2A93"/>
    <w:rsid w:val="7E48D868"/>
    <w:rsid w:val="7EE00C7E"/>
    <w:rsid w:val="7EE912F2"/>
    <w:rsid w:val="7FDF9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8EFE"/>
  <w15:chartTrackingRefBased/>
  <w15:docId w15:val="{7E20D982-023C-4225-BA48-685F6874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24"/>
  </w:style>
  <w:style w:type="paragraph" w:styleId="Heading1">
    <w:name w:val="heading 1"/>
    <w:basedOn w:val="Normal"/>
    <w:next w:val="Normal"/>
    <w:link w:val="Heading1Char"/>
    <w:uiPriority w:val="9"/>
    <w:qFormat/>
    <w:rsid w:val="00C85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F24"/>
    <w:rPr>
      <w:rFonts w:eastAsiaTheme="majorEastAsia" w:cstheme="majorBidi"/>
      <w:color w:val="272727" w:themeColor="text1" w:themeTint="D8"/>
    </w:rPr>
  </w:style>
  <w:style w:type="paragraph" w:styleId="Title">
    <w:name w:val="Title"/>
    <w:basedOn w:val="Normal"/>
    <w:next w:val="Normal"/>
    <w:link w:val="TitleChar"/>
    <w:uiPriority w:val="10"/>
    <w:qFormat/>
    <w:rsid w:val="00C8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F24"/>
    <w:pPr>
      <w:spacing w:before="160"/>
      <w:jc w:val="center"/>
    </w:pPr>
    <w:rPr>
      <w:i/>
      <w:iCs/>
      <w:color w:val="404040" w:themeColor="text1" w:themeTint="BF"/>
    </w:rPr>
  </w:style>
  <w:style w:type="character" w:customStyle="1" w:styleId="QuoteChar">
    <w:name w:val="Quote Char"/>
    <w:basedOn w:val="DefaultParagraphFont"/>
    <w:link w:val="Quote"/>
    <w:uiPriority w:val="29"/>
    <w:rsid w:val="00C85F24"/>
    <w:rPr>
      <w:i/>
      <w:iCs/>
      <w:color w:val="404040" w:themeColor="text1" w:themeTint="BF"/>
    </w:rPr>
  </w:style>
  <w:style w:type="paragraph" w:styleId="ListParagraph">
    <w:name w:val="List Paragraph"/>
    <w:aliases w:val="Numbered  Paragraph,Bullet 1,Bullet Points,Colorful List - Accent 11,Dot pt,F5 List Paragraph,Indicator Text,L,List Paragraph Char Char Char,List Paragraph1,List Paragraph11,List Paragraph12,MAIN CONTENT,No Spacing1,Normal numbered"/>
    <w:basedOn w:val="Normal"/>
    <w:link w:val="ListParagraphChar"/>
    <w:uiPriority w:val="34"/>
    <w:qFormat/>
    <w:rsid w:val="00C85F24"/>
    <w:pPr>
      <w:ind w:left="720"/>
      <w:contextualSpacing/>
    </w:pPr>
  </w:style>
  <w:style w:type="character" w:styleId="IntenseEmphasis">
    <w:name w:val="Intense Emphasis"/>
    <w:basedOn w:val="DefaultParagraphFont"/>
    <w:uiPriority w:val="21"/>
    <w:qFormat/>
    <w:rsid w:val="00C85F24"/>
    <w:rPr>
      <w:i/>
      <w:iCs/>
      <w:color w:val="0F4761" w:themeColor="accent1" w:themeShade="BF"/>
    </w:rPr>
  </w:style>
  <w:style w:type="paragraph" w:styleId="IntenseQuote">
    <w:name w:val="Intense Quote"/>
    <w:basedOn w:val="Normal"/>
    <w:next w:val="Normal"/>
    <w:link w:val="IntenseQuoteChar"/>
    <w:uiPriority w:val="30"/>
    <w:qFormat/>
    <w:rsid w:val="00C85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F24"/>
    <w:rPr>
      <w:i/>
      <w:iCs/>
      <w:color w:val="0F4761" w:themeColor="accent1" w:themeShade="BF"/>
    </w:rPr>
  </w:style>
  <w:style w:type="character" w:styleId="IntenseReference">
    <w:name w:val="Intense Reference"/>
    <w:basedOn w:val="DefaultParagraphFont"/>
    <w:uiPriority w:val="32"/>
    <w:qFormat/>
    <w:rsid w:val="00C85F24"/>
    <w:rPr>
      <w:b/>
      <w:bCs/>
      <w:smallCaps/>
      <w:color w:val="0F4761" w:themeColor="accent1" w:themeShade="BF"/>
      <w:spacing w:val="5"/>
    </w:rPr>
  </w:style>
  <w:style w:type="table" w:styleId="TableGrid">
    <w:name w:val="Table Grid"/>
    <w:basedOn w:val="TableNormal"/>
    <w:uiPriority w:val="59"/>
    <w:rsid w:val="00C8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F24"/>
    <w:rPr>
      <w:color w:val="467886" w:themeColor="hyperlink"/>
      <w:u w:val="single"/>
    </w:rPr>
  </w:style>
  <w:style w:type="paragraph" w:customStyle="1" w:styleId="xmsonormal">
    <w:name w:val="x_msonormal"/>
    <w:basedOn w:val="Normal"/>
    <w:rsid w:val="00C85F24"/>
    <w:pPr>
      <w:spacing w:after="0" w:line="240" w:lineRule="auto"/>
    </w:pPr>
    <w:rPr>
      <w:rFonts w:ascii="Calibri" w:hAnsi="Calibri" w:cs="Calibri"/>
      <w:kern w:val="0"/>
      <w:lang w:eastAsia="en-GB"/>
      <w14:ligatures w14:val="none"/>
    </w:rPr>
  </w:style>
  <w:style w:type="character" w:customStyle="1" w:styleId="ListParagraphChar">
    <w:name w:val="List Paragraph Char"/>
    <w:aliases w:val="Numbered  Paragraph Char,Bullet 1 Char,Bullet Points Char,Colorful List - Accent 11 Char,Dot pt Char,F5 List Paragraph Char,Indicator Text Char,L Char,List Paragraph Char Char Char Char,List Paragraph1 Char,List Paragraph11 Char"/>
    <w:basedOn w:val="DefaultParagraphFont"/>
    <w:link w:val="ListParagraph"/>
    <w:uiPriority w:val="34"/>
    <w:locked/>
    <w:rsid w:val="00C85F24"/>
  </w:style>
  <w:style w:type="paragraph" w:styleId="Revision">
    <w:name w:val="Revision"/>
    <w:hidden/>
    <w:uiPriority w:val="99"/>
    <w:semiHidden/>
    <w:rsid w:val="007A6E7E"/>
    <w:pPr>
      <w:spacing w:after="0" w:line="240" w:lineRule="auto"/>
    </w:pPr>
  </w:style>
  <w:style w:type="character" w:styleId="CommentReference">
    <w:name w:val="annotation reference"/>
    <w:basedOn w:val="DefaultParagraphFont"/>
    <w:uiPriority w:val="99"/>
    <w:semiHidden/>
    <w:unhideWhenUsed/>
    <w:rsid w:val="003C1480"/>
    <w:rPr>
      <w:sz w:val="16"/>
      <w:szCs w:val="16"/>
    </w:rPr>
  </w:style>
  <w:style w:type="paragraph" w:styleId="CommentText">
    <w:name w:val="annotation text"/>
    <w:basedOn w:val="Normal"/>
    <w:link w:val="CommentTextChar"/>
    <w:uiPriority w:val="99"/>
    <w:unhideWhenUsed/>
    <w:rsid w:val="003C1480"/>
    <w:pPr>
      <w:spacing w:line="240" w:lineRule="auto"/>
    </w:pPr>
    <w:rPr>
      <w:sz w:val="20"/>
      <w:szCs w:val="20"/>
    </w:rPr>
  </w:style>
  <w:style w:type="character" w:customStyle="1" w:styleId="CommentTextChar">
    <w:name w:val="Comment Text Char"/>
    <w:basedOn w:val="DefaultParagraphFont"/>
    <w:link w:val="CommentText"/>
    <w:uiPriority w:val="99"/>
    <w:rsid w:val="003C1480"/>
    <w:rPr>
      <w:sz w:val="20"/>
      <w:szCs w:val="20"/>
    </w:rPr>
  </w:style>
  <w:style w:type="paragraph" w:styleId="CommentSubject">
    <w:name w:val="annotation subject"/>
    <w:basedOn w:val="CommentText"/>
    <w:next w:val="CommentText"/>
    <w:link w:val="CommentSubjectChar"/>
    <w:uiPriority w:val="99"/>
    <w:semiHidden/>
    <w:unhideWhenUsed/>
    <w:rsid w:val="003C1480"/>
    <w:rPr>
      <w:b/>
      <w:bCs/>
    </w:rPr>
  </w:style>
  <w:style w:type="character" w:customStyle="1" w:styleId="CommentSubjectChar">
    <w:name w:val="Comment Subject Char"/>
    <w:basedOn w:val="CommentTextChar"/>
    <w:link w:val="CommentSubject"/>
    <w:uiPriority w:val="99"/>
    <w:semiHidden/>
    <w:rsid w:val="003C1480"/>
    <w:rPr>
      <w:b/>
      <w:bCs/>
      <w:sz w:val="20"/>
      <w:szCs w:val="20"/>
    </w:rPr>
  </w:style>
  <w:style w:type="paragraph" w:styleId="Header">
    <w:name w:val="header"/>
    <w:basedOn w:val="Normal"/>
    <w:link w:val="HeaderChar"/>
    <w:uiPriority w:val="99"/>
    <w:unhideWhenUsed/>
    <w:rsid w:val="00430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7CF"/>
  </w:style>
  <w:style w:type="paragraph" w:styleId="Footer">
    <w:name w:val="footer"/>
    <w:basedOn w:val="Normal"/>
    <w:link w:val="FooterChar"/>
    <w:uiPriority w:val="99"/>
    <w:unhideWhenUsed/>
    <w:rsid w:val="00430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7CF"/>
  </w:style>
  <w:style w:type="character" w:styleId="UnresolvedMention">
    <w:name w:val="Unresolved Mention"/>
    <w:basedOn w:val="DefaultParagraphFont"/>
    <w:uiPriority w:val="99"/>
    <w:semiHidden/>
    <w:unhideWhenUsed/>
    <w:rsid w:val="00BF4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644">
      <w:bodyDiv w:val="1"/>
      <w:marLeft w:val="0"/>
      <w:marRight w:val="0"/>
      <w:marTop w:val="0"/>
      <w:marBottom w:val="0"/>
      <w:divBdr>
        <w:top w:val="none" w:sz="0" w:space="0" w:color="auto"/>
        <w:left w:val="none" w:sz="0" w:space="0" w:color="auto"/>
        <w:bottom w:val="none" w:sz="0" w:space="0" w:color="auto"/>
        <w:right w:val="none" w:sz="0" w:space="0" w:color="auto"/>
      </w:divBdr>
    </w:div>
    <w:div w:id="183130638">
      <w:bodyDiv w:val="1"/>
      <w:marLeft w:val="0"/>
      <w:marRight w:val="0"/>
      <w:marTop w:val="0"/>
      <w:marBottom w:val="0"/>
      <w:divBdr>
        <w:top w:val="none" w:sz="0" w:space="0" w:color="auto"/>
        <w:left w:val="none" w:sz="0" w:space="0" w:color="auto"/>
        <w:bottom w:val="none" w:sz="0" w:space="0" w:color="auto"/>
        <w:right w:val="none" w:sz="0" w:space="0" w:color="auto"/>
      </w:divBdr>
    </w:div>
    <w:div w:id="262226354">
      <w:bodyDiv w:val="1"/>
      <w:marLeft w:val="0"/>
      <w:marRight w:val="0"/>
      <w:marTop w:val="0"/>
      <w:marBottom w:val="0"/>
      <w:divBdr>
        <w:top w:val="none" w:sz="0" w:space="0" w:color="auto"/>
        <w:left w:val="none" w:sz="0" w:space="0" w:color="auto"/>
        <w:bottom w:val="none" w:sz="0" w:space="0" w:color="auto"/>
        <w:right w:val="none" w:sz="0" w:space="0" w:color="auto"/>
      </w:divBdr>
    </w:div>
    <w:div w:id="291836497">
      <w:bodyDiv w:val="1"/>
      <w:marLeft w:val="0"/>
      <w:marRight w:val="0"/>
      <w:marTop w:val="0"/>
      <w:marBottom w:val="0"/>
      <w:divBdr>
        <w:top w:val="none" w:sz="0" w:space="0" w:color="auto"/>
        <w:left w:val="none" w:sz="0" w:space="0" w:color="auto"/>
        <w:bottom w:val="none" w:sz="0" w:space="0" w:color="auto"/>
        <w:right w:val="none" w:sz="0" w:space="0" w:color="auto"/>
      </w:divBdr>
    </w:div>
    <w:div w:id="835419421">
      <w:bodyDiv w:val="1"/>
      <w:marLeft w:val="0"/>
      <w:marRight w:val="0"/>
      <w:marTop w:val="0"/>
      <w:marBottom w:val="0"/>
      <w:divBdr>
        <w:top w:val="none" w:sz="0" w:space="0" w:color="auto"/>
        <w:left w:val="none" w:sz="0" w:space="0" w:color="auto"/>
        <w:bottom w:val="none" w:sz="0" w:space="0" w:color="auto"/>
        <w:right w:val="none" w:sz="0" w:space="0" w:color="auto"/>
      </w:divBdr>
    </w:div>
    <w:div w:id="870342784">
      <w:bodyDiv w:val="1"/>
      <w:marLeft w:val="0"/>
      <w:marRight w:val="0"/>
      <w:marTop w:val="0"/>
      <w:marBottom w:val="0"/>
      <w:divBdr>
        <w:top w:val="none" w:sz="0" w:space="0" w:color="auto"/>
        <w:left w:val="none" w:sz="0" w:space="0" w:color="auto"/>
        <w:bottom w:val="none" w:sz="0" w:space="0" w:color="auto"/>
        <w:right w:val="none" w:sz="0" w:space="0" w:color="auto"/>
      </w:divBdr>
    </w:div>
    <w:div w:id="1168786943">
      <w:bodyDiv w:val="1"/>
      <w:marLeft w:val="0"/>
      <w:marRight w:val="0"/>
      <w:marTop w:val="0"/>
      <w:marBottom w:val="0"/>
      <w:divBdr>
        <w:top w:val="none" w:sz="0" w:space="0" w:color="auto"/>
        <w:left w:val="none" w:sz="0" w:space="0" w:color="auto"/>
        <w:bottom w:val="none" w:sz="0" w:space="0" w:color="auto"/>
        <w:right w:val="none" w:sz="0" w:space="0" w:color="auto"/>
      </w:divBdr>
    </w:div>
    <w:div w:id="1633707577">
      <w:bodyDiv w:val="1"/>
      <w:marLeft w:val="0"/>
      <w:marRight w:val="0"/>
      <w:marTop w:val="0"/>
      <w:marBottom w:val="0"/>
      <w:divBdr>
        <w:top w:val="none" w:sz="0" w:space="0" w:color="auto"/>
        <w:left w:val="none" w:sz="0" w:space="0" w:color="auto"/>
        <w:bottom w:val="none" w:sz="0" w:space="0" w:color="auto"/>
        <w:right w:val="none" w:sz="0" w:space="0" w:color="auto"/>
      </w:divBdr>
    </w:div>
    <w:div w:id="17875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tvh.co.uk/about-us/mtvh-2030-strateg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tvh.co.uk/about-us/mtvh-2030-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A64951A5D9C47832D79C0D06A867A" ma:contentTypeVersion="15" ma:contentTypeDescription="Create a new document." ma:contentTypeScope="" ma:versionID="0f45c897983ba70746dd3cac166f1dba">
  <xsd:schema xmlns:xsd="http://www.w3.org/2001/XMLSchema" xmlns:xs="http://www.w3.org/2001/XMLSchema" xmlns:p="http://schemas.microsoft.com/office/2006/metadata/properties" xmlns:ns2="8a9a721c-56e1-4f24-958b-79e42c087793" xmlns:ns3="a8e5c744-d139-47b5-9716-c527204e62b9" targetNamespace="http://schemas.microsoft.com/office/2006/metadata/properties" ma:root="true" ma:fieldsID="4eb9f6c3346a4ce5de51c43234836844" ns2:_="" ns3:_="">
    <xsd:import namespace="8a9a721c-56e1-4f24-958b-79e42c087793"/>
    <xsd:import namespace="a8e5c744-d139-47b5-9716-c527204e62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a721c-56e1-4f24-958b-79e42c08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d8a1f8-4dc5-474d-ba8e-10f4ba0d28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5c744-d139-47b5-9716-c527204e62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e4483c-35e2-4c1e-a888-5d9a5fa3a2d4}" ma:internalName="TaxCatchAll" ma:showField="CatchAllData" ma:web="a8e5c744-d139-47b5-9716-c527204e62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e5c744-d139-47b5-9716-c527204e62b9" xsi:nil="true"/>
    <lcf76f155ced4ddcb4097134ff3c332f xmlns="8a9a721c-56e1-4f24-958b-79e42c08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1C0197-37B1-4A90-879B-A2636815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a721c-56e1-4f24-958b-79e42c087793"/>
    <ds:schemaRef ds:uri="a8e5c744-d139-47b5-9716-c527204e6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C507B-1E3A-4F4A-AD46-2D4945D92A67}">
  <ds:schemaRefs>
    <ds:schemaRef ds:uri="http://schemas.microsoft.com/sharepoint/v3/contenttype/forms"/>
  </ds:schemaRefs>
</ds:datastoreItem>
</file>

<file path=customXml/itemProps3.xml><?xml version="1.0" encoding="utf-8"?>
<ds:datastoreItem xmlns:ds="http://schemas.openxmlformats.org/officeDocument/2006/customXml" ds:itemID="{791774BC-81B2-4A89-9003-99853AAFBDE2}">
  <ds:schemaRefs>
    <ds:schemaRef ds:uri="http://schemas.microsoft.com/office/2006/metadata/properties"/>
    <ds:schemaRef ds:uri="http://schemas.microsoft.com/office/infopath/2007/PartnerControls"/>
    <ds:schemaRef ds:uri="a8e5c744-d139-47b5-9716-c527204e62b9"/>
    <ds:schemaRef ds:uri="8a9a721c-56e1-4f24-958b-79e42c087793"/>
  </ds:schemaRefs>
</ds:datastoreItem>
</file>

<file path=docMetadata/LabelInfo.xml><?xml version="1.0" encoding="utf-8"?>
<clbl:labelList xmlns:clbl="http://schemas.microsoft.com/office/2020/mipLabelMetadata">
  <clbl:label id="{0607848b-977d-471d-84ad-c980f4f67d1c}" enabled="1" method="Standard" siteId="{ab573529-ede7-4d11-8ef4-3bd249b16fc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812</Words>
  <Characters>4192</Characters>
  <Application>Microsoft Office Word</Application>
  <DocSecurity>0</DocSecurity>
  <Lines>232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Curtis</dc:creator>
  <cp:keywords/>
  <dc:description/>
  <cp:lastModifiedBy>Donald McKenzie</cp:lastModifiedBy>
  <cp:revision>3</cp:revision>
  <cp:lastPrinted>2026-05-26T08:40:00Z</cp:lastPrinted>
  <dcterms:created xsi:type="dcterms:W3CDTF">2026-06-03T16:38:00Z</dcterms:created>
  <dcterms:modified xsi:type="dcterms:W3CDTF">2026-06-03T16:55:00Z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0x010100D60A64951A5D9C47832D79C0D06A867A</vt:lpwstr>
  </property>
  <property fmtid="{D5CDD505-2E9C-101B-9397-08002B2CF9AE}" pid="3" name="docLang">
    <vt:lpwstr>en</vt:lpwstr>
  </property>
  <property fmtid="{D5CDD505-2E9C-101B-9397-08002B2CF9AE}" pid="4" name="ClassificationContentMarkingFooterShapeIds">
    <vt:lpwstr>712b8147,66853b1f,66820959</vt:lpwstr>
  </property>
  <property fmtid="{D5CDD505-2E9C-101B-9397-08002B2CF9AE}" pid="5" name="ClassificationContentMarkingFooterFontProps">
    <vt:lpwstr>#000000,12,Aptos</vt:lpwstr>
  </property>
  <property fmtid="{D5CDD505-2E9C-101B-9397-08002B2CF9AE}" pid="6" name="ClassificationContentMarkingFooterText">
    <vt:lpwstr>OFFICIAL</vt:lpwstr>
  </property>
  <property fmtid="{D5CDD505-2E9C-101B-9397-08002B2CF9AE}" pid="7" name="MediaServiceImageTags">
    <vt:lpwstr/>
  </property>
</Properties>
</file>